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B4538">
        <w:rPr>
          <w:rFonts w:eastAsia="Calibri"/>
          <w:b/>
          <w:i/>
          <w:iCs/>
          <w:color w:val="000000"/>
          <w:sz w:val="28"/>
          <w:szCs w:val="28"/>
          <w:u w:val="single"/>
          <w:lang w:eastAsia="en-US"/>
        </w:rPr>
        <w:t>Regulaminu udzielania zamówień w Polskiej Grupie Górniczej S.A</w:t>
      </w:r>
      <w:r w:rsidRPr="009B453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8A177A3"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6462265"/>
      <w:r w:rsidR="008A2BD2" w:rsidRPr="008A2BD2">
        <w:rPr>
          <w:rFonts w:eastAsia="Calibri"/>
          <w:b/>
          <w:i/>
          <w:iCs/>
          <w:color w:val="000000"/>
          <w:sz w:val="28"/>
          <w:szCs w:val="28"/>
          <w:lang w:eastAsia="en-US"/>
        </w:rPr>
        <w:t xml:space="preserve">Świadczenie usług serwisowych oraz przeglądy systemów automatyki urządzeń załadowczych produkcji </w:t>
      </w:r>
      <w:proofErr w:type="spellStart"/>
      <w:r w:rsidR="008A2BD2" w:rsidRPr="008A2BD2">
        <w:rPr>
          <w:rFonts w:eastAsia="Calibri"/>
          <w:b/>
          <w:i/>
          <w:iCs/>
          <w:color w:val="000000"/>
          <w:sz w:val="28"/>
          <w:szCs w:val="28"/>
          <w:lang w:eastAsia="en-US"/>
        </w:rPr>
        <w:t>Carboautomatyka</w:t>
      </w:r>
      <w:proofErr w:type="spellEnd"/>
      <w:r w:rsidR="008A2BD2" w:rsidRPr="008A2BD2">
        <w:rPr>
          <w:rFonts w:eastAsia="Calibri"/>
          <w:b/>
          <w:i/>
          <w:iCs/>
          <w:color w:val="000000"/>
          <w:sz w:val="28"/>
          <w:szCs w:val="28"/>
          <w:lang w:eastAsia="en-US"/>
        </w:rPr>
        <w:t xml:space="preserve"> dla Oddziałów PGG S.A.</w:t>
      </w:r>
      <w:bookmarkEnd w:id="0"/>
    </w:p>
    <w:p w14:paraId="3DE14426" w14:textId="24509B1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A2BD2">
        <w:rPr>
          <w:rFonts w:eastAsia="Calibri"/>
          <w:b/>
          <w:color w:val="000000"/>
          <w:sz w:val="28"/>
          <w:szCs w:val="28"/>
          <w:lang w:eastAsia="en-US"/>
        </w:rPr>
        <w:t>412501958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890688E" w14:textId="0E2CCB47" w:rsidR="00AF767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6536167" w:history="1">
            <w:r w:rsidR="00AF7678" w:rsidRPr="00904B84">
              <w:rPr>
                <w:rStyle w:val="Hipercze"/>
                <w:noProof/>
              </w:rPr>
              <w:t>Część I. Zamawiający:</w:t>
            </w:r>
            <w:r w:rsidR="00AF7678">
              <w:rPr>
                <w:noProof/>
                <w:webHidden/>
              </w:rPr>
              <w:tab/>
            </w:r>
            <w:r w:rsidR="00AF7678">
              <w:rPr>
                <w:noProof/>
                <w:webHidden/>
              </w:rPr>
              <w:fldChar w:fldCharType="begin"/>
            </w:r>
            <w:r w:rsidR="00AF7678">
              <w:rPr>
                <w:noProof/>
                <w:webHidden/>
              </w:rPr>
              <w:instrText xml:space="preserve"> PAGEREF _Toc226536167 \h </w:instrText>
            </w:r>
            <w:r w:rsidR="00AF7678">
              <w:rPr>
                <w:noProof/>
                <w:webHidden/>
              </w:rPr>
            </w:r>
            <w:r w:rsidR="00AF7678">
              <w:rPr>
                <w:noProof/>
                <w:webHidden/>
              </w:rPr>
              <w:fldChar w:fldCharType="separate"/>
            </w:r>
            <w:r w:rsidR="003A4233">
              <w:rPr>
                <w:noProof/>
                <w:webHidden/>
              </w:rPr>
              <w:t>3</w:t>
            </w:r>
            <w:r w:rsidR="00AF7678">
              <w:rPr>
                <w:noProof/>
                <w:webHidden/>
              </w:rPr>
              <w:fldChar w:fldCharType="end"/>
            </w:r>
          </w:hyperlink>
        </w:p>
        <w:p w14:paraId="6707FA95" w14:textId="6FA28861"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68" w:history="1">
            <w:r w:rsidRPr="00904B84">
              <w:rPr>
                <w:rStyle w:val="Hipercze"/>
                <w:noProof/>
              </w:rPr>
              <w:t>Część II. Postępowanie</w:t>
            </w:r>
            <w:r>
              <w:rPr>
                <w:noProof/>
                <w:webHidden/>
              </w:rPr>
              <w:tab/>
            </w:r>
            <w:r>
              <w:rPr>
                <w:noProof/>
                <w:webHidden/>
              </w:rPr>
              <w:fldChar w:fldCharType="begin"/>
            </w:r>
            <w:r>
              <w:rPr>
                <w:noProof/>
                <w:webHidden/>
              </w:rPr>
              <w:instrText xml:space="preserve"> PAGEREF _Toc226536168 \h </w:instrText>
            </w:r>
            <w:r>
              <w:rPr>
                <w:noProof/>
                <w:webHidden/>
              </w:rPr>
            </w:r>
            <w:r>
              <w:rPr>
                <w:noProof/>
                <w:webHidden/>
              </w:rPr>
              <w:fldChar w:fldCharType="separate"/>
            </w:r>
            <w:r w:rsidR="003A4233">
              <w:rPr>
                <w:noProof/>
                <w:webHidden/>
              </w:rPr>
              <w:t>3</w:t>
            </w:r>
            <w:r>
              <w:rPr>
                <w:noProof/>
                <w:webHidden/>
              </w:rPr>
              <w:fldChar w:fldCharType="end"/>
            </w:r>
          </w:hyperlink>
        </w:p>
        <w:p w14:paraId="38250EA8" w14:textId="22A99541"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69" w:history="1">
            <w:r w:rsidRPr="00904B84">
              <w:rPr>
                <w:rStyle w:val="Hipercze"/>
                <w:noProof/>
              </w:rPr>
              <w:t>Część III. Przedmiot zamówienia. Termin wykonania.</w:t>
            </w:r>
            <w:r>
              <w:rPr>
                <w:noProof/>
                <w:webHidden/>
              </w:rPr>
              <w:tab/>
            </w:r>
            <w:r>
              <w:rPr>
                <w:noProof/>
                <w:webHidden/>
              </w:rPr>
              <w:fldChar w:fldCharType="begin"/>
            </w:r>
            <w:r>
              <w:rPr>
                <w:noProof/>
                <w:webHidden/>
              </w:rPr>
              <w:instrText xml:space="preserve"> PAGEREF _Toc226536169 \h </w:instrText>
            </w:r>
            <w:r>
              <w:rPr>
                <w:noProof/>
                <w:webHidden/>
              </w:rPr>
            </w:r>
            <w:r>
              <w:rPr>
                <w:noProof/>
                <w:webHidden/>
              </w:rPr>
              <w:fldChar w:fldCharType="separate"/>
            </w:r>
            <w:r w:rsidR="003A4233">
              <w:rPr>
                <w:noProof/>
                <w:webHidden/>
              </w:rPr>
              <w:t>4</w:t>
            </w:r>
            <w:r>
              <w:rPr>
                <w:noProof/>
                <w:webHidden/>
              </w:rPr>
              <w:fldChar w:fldCharType="end"/>
            </w:r>
          </w:hyperlink>
        </w:p>
        <w:p w14:paraId="00B0056C" w14:textId="5DD09AC2"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0" w:history="1">
            <w:r w:rsidRPr="00904B84">
              <w:rPr>
                <w:rStyle w:val="Hipercze"/>
                <w:noProof/>
              </w:rPr>
              <w:t>Część IV. Oferty częściowe</w:t>
            </w:r>
            <w:r>
              <w:rPr>
                <w:noProof/>
                <w:webHidden/>
              </w:rPr>
              <w:tab/>
            </w:r>
            <w:r>
              <w:rPr>
                <w:noProof/>
                <w:webHidden/>
              </w:rPr>
              <w:fldChar w:fldCharType="begin"/>
            </w:r>
            <w:r>
              <w:rPr>
                <w:noProof/>
                <w:webHidden/>
              </w:rPr>
              <w:instrText xml:space="preserve"> PAGEREF _Toc226536170 \h </w:instrText>
            </w:r>
            <w:r>
              <w:rPr>
                <w:noProof/>
                <w:webHidden/>
              </w:rPr>
            </w:r>
            <w:r>
              <w:rPr>
                <w:noProof/>
                <w:webHidden/>
              </w:rPr>
              <w:fldChar w:fldCharType="separate"/>
            </w:r>
            <w:r w:rsidR="003A4233">
              <w:rPr>
                <w:noProof/>
                <w:webHidden/>
              </w:rPr>
              <w:t>4</w:t>
            </w:r>
            <w:r>
              <w:rPr>
                <w:noProof/>
                <w:webHidden/>
              </w:rPr>
              <w:fldChar w:fldCharType="end"/>
            </w:r>
          </w:hyperlink>
        </w:p>
        <w:p w14:paraId="7BCCB129" w14:textId="42BCBC43"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1" w:history="1">
            <w:r w:rsidRPr="00904B84">
              <w:rPr>
                <w:rStyle w:val="Hipercze"/>
                <w:noProof/>
              </w:rPr>
              <w:t>Część V. Kwalifikacja podmiotowa Wykonawców</w:t>
            </w:r>
            <w:r>
              <w:rPr>
                <w:noProof/>
                <w:webHidden/>
              </w:rPr>
              <w:tab/>
            </w:r>
            <w:r>
              <w:rPr>
                <w:noProof/>
                <w:webHidden/>
              </w:rPr>
              <w:fldChar w:fldCharType="begin"/>
            </w:r>
            <w:r>
              <w:rPr>
                <w:noProof/>
                <w:webHidden/>
              </w:rPr>
              <w:instrText xml:space="preserve"> PAGEREF _Toc226536171 \h </w:instrText>
            </w:r>
            <w:r>
              <w:rPr>
                <w:noProof/>
                <w:webHidden/>
              </w:rPr>
            </w:r>
            <w:r>
              <w:rPr>
                <w:noProof/>
                <w:webHidden/>
              </w:rPr>
              <w:fldChar w:fldCharType="separate"/>
            </w:r>
            <w:r w:rsidR="003A4233">
              <w:rPr>
                <w:noProof/>
                <w:webHidden/>
              </w:rPr>
              <w:t>4</w:t>
            </w:r>
            <w:r>
              <w:rPr>
                <w:noProof/>
                <w:webHidden/>
              </w:rPr>
              <w:fldChar w:fldCharType="end"/>
            </w:r>
          </w:hyperlink>
        </w:p>
        <w:p w14:paraId="76B5632F" w14:textId="58F6095B"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2" w:history="1">
            <w:r w:rsidRPr="00904B8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_Toc226536172 \h </w:instrText>
            </w:r>
            <w:r>
              <w:rPr>
                <w:noProof/>
                <w:webHidden/>
              </w:rPr>
            </w:r>
            <w:r>
              <w:rPr>
                <w:noProof/>
                <w:webHidden/>
              </w:rPr>
              <w:fldChar w:fldCharType="separate"/>
            </w:r>
            <w:r w:rsidR="003A4233">
              <w:rPr>
                <w:noProof/>
                <w:webHidden/>
              </w:rPr>
              <w:t>7</w:t>
            </w:r>
            <w:r>
              <w:rPr>
                <w:noProof/>
                <w:webHidden/>
              </w:rPr>
              <w:fldChar w:fldCharType="end"/>
            </w:r>
          </w:hyperlink>
        </w:p>
        <w:p w14:paraId="27AB0008" w14:textId="19ABE7D6"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3" w:history="1">
            <w:r w:rsidRPr="00904B84">
              <w:rPr>
                <w:rStyle w:val="Hipercze"/>
                <w:noProof/>
              </w:rPr>
              <w:t>Część VII. Udostępnienie zasobów</w:t>
            </w:r>
            <w:r>
              <w:rPr>
                <w:noProof/>
                <w:webHidden/>
              </w:rPr>
              <w:tab/>
            </w:r>
            <w:r>
              <w:rPr>
                <w:noProof/>
                <w:webHidden/>
              </w:rPr>
              <w:fldChar w:fldCharType="begin"/>
            </w:r>
            <w:r>
              <w:rPr>
                <w:noProof/>
                <w:webHidden/>
              </w:rPr>
              <w:instrText xml:space="preserve"> PAGEREF _Toc226536173 \h </w:instrText>
            </w:r>
            <w:r>
              <w:rPr>
                <w:noProof/>
                <w:webHidden/>
              </w:rPr>
            </w:r>
            <w:r>
              <w:rPr>
                <w:noProof/>
                <w:webHidden/>
              </w:rPr>
              <w:fldChar w:fldCharType="separate"/>
            </w:r>
            <w:r w:rsidR="003A4233">
              <w:rPr>
                <w:noProof/>
                <w:webHidden/>
              </w:rPr>
              <w:t>8</w:t>
            </w:r>
            <w:r>
              <w:rPr>
                <w:noProof/>
                <w:webHidden/>
              </w:rPr>
              <w:fldChar w:fldCharType="end"/>
            </w:r>
          </w:hyperlink>
        </w:p>
        <w:p w14:paraId="662CF36B" w14:textId="0E64349E"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4" w:history="1">
            <w:r w:rsidRPr="00904B84">
              <w:rPr>
                <w:rStyle w:val="Hipercze"/>
                <w:noProof/>
              </w:rPr>
              <w:t>Część VIII. Podmiotowe środki dowodowe.</w:t>
            </w:r>
            <w:r>
              <w:rPr>
                <w:noProof/>
                <w:webHidden/>
              </w:rPr>
              <w:tab/>
            </w:r>
            <w:r>
              <w:rPr>
                <w:noProof/>
                <w:webHidden/>
              </w:rPr>
              <w:fldChar w:fldCharType="begin"/>
            </w:r>
            <w:r>
              <w:rPr>
                <w:noProof/>
                <w:webHidden/>
              </w:rPr>
              <w:instrText xml:space="preserve"> PAGEREF _Toc226536174 \h </w:instrText>
            </w:r>
            <w:r>
              <w:rPr>
                <w:noProof/>
                <w:webHidden/>
              </w:rPr>
            </w:r>
            <w:r>
              <w:rPr>
                <w:noProof/>
                <w:webHidden/>
              </w:rPr>
              <w:fldChar w:fldCharType="separate"/>
            </w:r>
            <w:r w:rsidR="003A4233">
              <w:rPr>
                <w:noProof/>
                <w:webHidden/>
              </w:rPr>
              <w:t>9</w:t>
            </w:r>
            <w:r>
              <w:rPr>
                <w:noProof/>
                <w:webHidden/>
              </w:rPr>
              <w:fldChar w:fldCharType="end"/>
            </w:r>
          </w:hyperlink>
        </w:p>
        <w:p w14:paraId="658338C5" w14:textId="70711A26"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5" w:history="1">
            <w:r w:rsidRPr="00904B8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_Toc226536175 \h </w:instrText>
            </w:r>
            <w:r>
              <w:rPr>
                <w:noProof/>
                <w:webHidden/>
              </w:rPr>
            </w:r>
            <w:r>
              <w:rPr>
                <w:noProof/>
                <w:webHidden/>
              </w:rPr>
              <w:fldChar w:fldCharType="separate"/>
            </w:r>
            <w:r w:rsidR="003A4233">
              <w:rPr>
                <w:noProof/>
                <w:webHidden/>
              </w:rPr>
              <w:t>12</w:t>
            </w:r>
            <w:r>
              <w:rPr>
                <w:noProof/>
                <w:webHidden/>
              </w:rPr>
              <w:fldChar w:fldCharType="end"/>
            </w:r>
          </w:hyperlink>
        </w:p>
        <w:p w14:paraId="7625C2CB" w14:textId="63C50F2F"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6" w:history="1">
            <w:r w:rsidRPr="00904B84">
              <w:rPr>
                <w:rStyle w:val="Hipercze"/>
                <w:noProof/>
              </w:rPr>
              <w:t>Część X. Podwykonawstwo</w:t>
            </w:r>
            <w:r>
              <w:rPr>
                <w:noProof/>
                <w:webHidden/>
              </w:rPr>
              <w:tab/>
            </w:r>
            <w:r>
              <w:rPr>
                <w:noProof/>
                <w:webHidden/>
              </w:rPr>
              <w:fldChar w:fldCharType="begin"/>
            </w:r>
            <w:r>
              <w:rPr>
                <w:noProof/>
                <w:webHidden/>
              </w:rPr>
              <w:instrText xml:space="preserve"> PAGEREF _Toc226536176 \h </w:instrText>
            </w:r>
            <w:r>
              <w:rPr>
                <w:noProof/>
                <w:webHidden/>
              </w:rPr>
            </w:r>
            <w:r>
              <w:rPr>
                <w:noProof/>
                <w:webHidden/>
              </w:rPr>
              <w:fldChar w:fldCharType="separate"/>
            </w:r>
            <w:r w:rsidR="003A4233">
              <w:rPr>
                <w:noProof/>
                <w:webHidden/>
              </w:rPr>
              <w:t>14</w:t>
            </w:r>
            <w:r>
              <w:rPr>
                <w:noProof/>
                <w:webHidden/>
              </w:rPr>
              <w:fldChar w:fldCharType="end"/>
            </w:r>
          </w:hyperlink>
        </w:p>
        <w:p w14:paraId="21AECECC" w14:textId="68275C83"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7" w:history="1">
            <w:r w:rsidRPr="00904B84">
              <w:rPr>
                <w:rStyle w:val="Hipercze"/>
                <w:noProof/>
              </w:rPr>
              <w:t>Część XI. Wadium</w:t>
            </w:r>
            <w:r>
              <w:rPr>
                <w:noProof/>
                <w:webHidden/>
              </w:rPr>
              <w:tab/>
            </w:r>
            <w:r>
              <w:rPr>
                <w:noProof/>
                <w:webHidden/>
              </w:rPr>
              <w:fldChar w:fldCharType="begin"/>
            </w:r>
            <w:r>
              <w:rPr>
                <w:noProof/>
                <w:webHidden/>
              </w:rPr>
              <w:instrText xml:space="preserve"> PAGEREF _Toc226536177 \h </w:instrText>
            </w:r>
            <w:r>
              <w:rPr>
                <w:noProof/>
                <w:webHidden/>
              </w:rPr>
            </w:r>
            <w:r>
              <w:rPr>
                <w:noProof/>
                <w:webHidden/>
              </w:rPr>
              <w:fldChar w:fldCharType="separate"/>
            </w:r>
            <w:r w:rsidR="003A4233">
              <w:rPr>
                <w:noProof/>
                <w:webHidden/>
              </w:rPr>
              <w:t>14</w:t>
            </w:r>
            <w:r>
              <w:rPr>
                <w:noProof/>
                <w:webHidden/>
              </w:rPr>
              <w:fldChar w:fldCharType="end"/>
            </w:r>
          </w:hyperlink>
        </w:p>
        <w:p w14:paraId="4A40350F" w14:textId="47DE94FF"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8" w:history="1">
            <w:r w:rsidRPr="00904B84">
              <w:rPr>
                <w:rStyle w:val="Hipercze"/>
                <w:noProof/>
              </w:rPr>
              <w:t>Część XII. Opis sposobu przygotowania oferty</w:t>
            </w:r>
            <w:r>
              <w:rPr>
                <w:noProof/>
                <w:webHidden/>
              </w:rPr>
              <w:tab/>
            </w:r>
            <w:r>
              <w:rPr>
                <w:noProof/>
                <w:webHidden/>
              </w:rPr>
              <w:fldChar w:fldCharType="begin"/>
            </w:r>
            <w:r>
              <w:rPr>
                <w:noProof/>
                <w:webHidden/>
              </w:rPr>
              <w:instrText xml:space="preserve"> PAGEREF _Toc226536178 \h </w:instrText>
            </w:r>
            <w:r>
              <w:rPr>
                <w:noProof/>
                <w:webHidden/>
              </w:rPr>
            </w:r>
            <w:r>
              <w:rPr>
                <w:noProof/>
                <w:webHidden/>
              </w:rPr>
              <w:fldChar w:fldCharType="separate"/>
            </w:r>
            <w:r w:rsidR="003A4233">
              <w:rPr>
                <w:noProof/>
                <w:webHidden/>
              </w:rPr>
              <w:t>14</w:t>
            </w:r>
            <w:r>
              <w:rPr>
                <w:noProof/>
                <w:webHidden/>
              </w:rPr>
              <w:fldChar w:fldCharType="end"/>
            </w:r>
          </w:hyperlink>
        </w:p>
        <w:p w14:paraId="1C406F32" w14:textId="3CF58ACC"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79" w:history="1">
            <w:r w:rsidRPr="00904B8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_Toc226536179 \h </w:instrText>
            </w:r>
            <w:r>
              <w:rPr>
                <w:noProof/>
                <w:webHidden/>
              </w:rPr>
            </w:r>
            <w:r>
              <w:rPr>
                <w:noProof/>
                <w:webHidden/>
              </w:rPr>
              <w:fldChar w:fldCharType="separate"/>
            </w:r>
            <w:r w:rsidR="003A4233">
              <w:rPr>
                <w:noProof/>
                <w:webHidden/>
              </w:rPr>
              <w:t>18</w:t>
            </w:r>
            <w:r>
              <w:rPr>
                <w:noProof/>
                <w:webHidden/>
              </w:rPr>
              <w:fldChar w:fldCharType="end"/>
            </w:r>
          </w:hyperlink>
        </w:p>
        <w:p w14:paraId="6EF69678" w14:textId="0359ADEA"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0" w:history="1">
            <w:r w:rsidRPr="00904B8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_Toc226536180 \h </w:instrText>
            </w:r>
            <w:r>
              <w:rPr>
                <w:noProof/>
                <w:webHidden/>
              </w:rPr>
            </w:r>
            <w:r>
              <w:rPr>
                <w:noProof/>
                <w:webHidden/>
              </w:rPr>
              <w:fldChar w:fldCharType="separate"/>
            </w:r>
            <w:r w:rsidR="003A4233">
              <w:rPr>
                <w:noProof/>
                <w:webHidden/>
              </w:rPr>
              <w:t>18</w:t>
            </w:r>
            <w:r>
              <w:rPr>
                <w:noProof/>
                <w:webHidden/>
              </w:rPr>
              <w:fldChar w:fldCharType="end"/>
            </w:r>
          </w:hyperlink>
        </w:p>
        <w:p w14:paraId="04F77A79" w14:textId="7A186236"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1" w:history="1">
            <w:r w:rsidRPr="00904B84">
              <w:rPr>
                <w:rStyle w:val="Hipercze"/>
                <w:noProof/>
              </w:rPr>
              <w:t>Część XV. Opis sposobu obliczenia ceny</w:t>
            </w:r>
            <w:r>
              <w:rPr>
                <w:noProof/>
                <w:webHidden/>
              </w:rPr>
              <w:tab/>
            </w:r>
            <w:r>
              <w:rPr>
                <w:noProof/>
                <w:webHidden/>
              </w:rPr>
              <w:fldChar w:fldCharType="begin"/>
            </w:r>
            <w:r>
              <w:rPr>
                <w:noProof/>
                <w:webHidden/>
              </w:rPr>
              <w:instrText xml:space="preserve"> PAGEREF _Toc226536181 \h </w:instrText>
            </w:r>
            <w:r>
              <w:rPr>
                <w:noProof/>
                <w:webHidden/>
              </w:rPr>
            </w:r>
            <w:r>
              <w:rPr>
                <w:noProof/>
                <w:webHidden/>
              </w:rPr>
              <w:fldChar w:fldCharType="separate"/>
            </w:r>
            <w:r w:rsidR="003A4233">
              <w:rPr>
                <w:noProof/>
                <w:webHidden/>
              </w:rPr>
              <w:t>19</w:t>
            </w:r>
            <w:r>
              <w:rPr>
                <w:noProof/>
                <w:webHidden/>
              </w:rPr>
              <w:fldChar w:fldCharType="end"/>
            </w:r>
          </w:hyperlink>
        </w:p>
        <w:p w14:paraId="2522379F" w14:textId="0B01622E"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2" w:history="1">
            <w:r w:rsidRPr="00904B84">
              <w:rPr>
                <w:rStyle w:val="Hipercze"/>
                <w:noProof/>
              </w:rPr>
              <w:t>Część XVI. Kryteria oceny ofert</w:t>
            </w:r>
            <w:r>
              <w:rPr>
                <w:noProof/>
                <w:webHidden/>
              </w:rPr>
              <w:tab/>
            </w:r>
            <w:r>
              <w:rPr>
                <w:noProof/>
                <w:webHidden/>
              </w:rPr>
              <w:fldChar w:fldCharType="begin"/>
            </w:r>
            <w:r>
              <w:rPr>
                <w:noProof/>
                <w:webHidden/>
              </w:rPr>
              <w:instrText xml:space="preserve"> PAGEREF _Toc226536182 \h </w:instrText>
            </w:r>
            <w:r>
              <w:rPr>
                <w:noProof/>
                <w:webHidden/>
              </w:rPr>
            </w:r>
            <w:r>
              <w:rPr>
                <w:noProof/>
                <w:webHidden/>
              </w:rPr>
              <w:fldChar w:fldCharType="separate"/>
            </w:r>
            <w:r w:rsidR="003A4233">
              <w:rPr>
                <w:noProof/>
                <w:webHidden/>
              </w:rPr>
              <w:t>19</w:t>
            </w:r>
            <w:r>
              <w:rPr>
                <w:noProof/>
                <w:webHidden/>
              </w:rPr>
              <w:fldChar w:fldCharType="end"/>
            </w:r>
          </w:hyperlink>
        </w:p>
        <w:p w14:paraId="2CBC8310" w14:textId="21E744F7"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3" w:history="1">
            <w:r w:rsidRPr="00904B84">
              <w:rPr>
                <w:rStyle w:val="Hipercze"/>
                <w:noProof/>
              </w:rPr>
              <w:t>Część XVII. Aukcja elektroniczna</w:t>
            </w:r>
            <w:r>
              <w:rPr>
                <w:noProof/>
                <w:webHidden/>
              </w:rPr>
              <w:tab/>
            </w:r>
            <w:r>
              <w:rPr>
                <w:noProof/>
                <w:webHidden/>
              </w:rPr>
              <w:fldChar w:fldCharType="begin"/>
            </w:r>
            <w:r>
              <w:rPr>
                <w:noProof/>
                <w:webHidden/>
              </w:rPr>
              <w:instrText xml:space="preserve"> PAGEREF _Toc226536183 \h </w:instrText>
            </w:r>
            <w:r>
              <w:rPr>
                <w:noProof/>
                <w:webHidden/>
              </w:rPr>
            </w:r>
            <w:r>
              <w:rPr>
                <w:noProof/>
                <w:webHidden/>
              </w:rPr>
              <w:fldChar w:fldCharType="separate"/>
            </w:r>
            <w:r w:rsidR="003A4233">
              <w:rPr>
                <w:noProof/>
                <w:webHidden/>
              </w:rPr>
              <w:t>20</w:t>
            </w:r>
            <w:r>
              <w:rPr>
                <w:noProof/>
                <w:webHidden/>
              </w:rPr>
              <w:fldChar w:fldCharType="end"/>
            </w:r>
          </w:hyperlink>
        </w:p>
        <w:p w14:paraId="56FCCE69" w14:textId="765B734F"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4" w:history="1">
            <w:r w:rsidRPr="00904B8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_Toc226536184 \h </w:instrText>
            </w:r>
            <w:r>
              <w:rPr>
                <w:noProof/>
                <w:webHidden/>
              </w:rPr>
            </w:r>
            <w:r>
              <w:rPr>
                <w:noProof/>
                <w:webHidden/>
              </w:rPr>
              <w:fldChar w:fldCharType="separate"/>
            </w:r>
            <w:r w:rsidR="003A4233">
              <w:rPr>
                <w:noProof/>
                <w:webHidden/>
              </w:rPr>
              <w:t>24</w:t>
            </w:r>
            <w:r>
              <w:rPr>
                <w:noProof/>
                <w:webHidden/>
              </w:rPr>
              <w:fldChar w:fldCharType="end"/>
            </w:r>
          </w:hyperlink>
        </w:p>
        <w:p w14:paraId="3B876491" w14:textId="60D022B2"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5" w:history="1">
            <w:r w:rsidRPr="00904B8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_Toc226536185 \h </w:instrText>
            </w:r>
            <w:r>
              <w:rPr>
                <w:noProof/>
                <w:webHidden/>
              </w:rPr>
            </w:r>
            <w:r>
              <w:rPr>
                <w:noProof/>
                <w:webHidden/>
              </w:rPr>
              <w:fldChar w:fldCharType="separate"/>
            </w:r>
            <w:r w:rsidR="003A4233">
              <w:rPr>
                <w:noProof/>
                <w:webHidden/>
              </w:rPr>
              <w:t>24</w:t>
            </w:r>
            <w:r>
              <w:rPr>
                <w:noProof/>
                <w:webHidden/>
              </w:rPr>
              <w:fldChar w:fldCharType="end"/>
            </w:r>
          </w:hyperlink>
        </w:p>
        <w:p w14:paraId="5429E105" w14:textId="64797D47"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6" w:history="1">
            <w:r w:rsidRPr="00904B84">
              <w:rPr>
                <w:rStyle w:val="Hipercze"/>
                <w:noProof/>
              </w:rPr>
              <w:t>Część XX. Istotne postanowienia umowy</w:t>
            </w:r>
            <w:r>
              <w:rPr>
                <w:noProof/>
                <w:webHidden/>
              </w:rPr>
              <w:tab/>
            </w:r>
            <w:r>
              <w:rPr>
                <w:noProof/>
                <w:webHidden/>
              </w:rPr>
              <w:fldChar w:fldCharType="begin"/>
            </w:r>
            <w:r>
              <w:rPr>
                <w:noProof/>
                <w:webHidden/>
              </w:rPr>
              <w:instrText xml:space="preserve"> PAGEREF _Toc226536186 \h </w:instrText>
            </w:r>
            <w:r>
              <w:rPr>
                <w:noProof/>
                <w:webHidden/>
              </w:rPr>
            </w:r>
            <w:r>
              <w:rPr>
                <w:noProof/>
                <w:webHidden/>
              </w:rPr>
              <w:fldChar w:fldCharType="separate"/>
            </w:r>
            <w:r w:rsidR="003A4233">
              <w:rPr>
                <w:noProof/>
                <w:webHidden/>
              </w:rPr>
              <w:t>24</w:t>
            </w:r>
            <w:r>
              <w:rPr>
                <w:noProof/>
                <w:webHidden/>
              </w:rPr>
              <w:fldChar w:fldCharType="end"/>
            </w:r>
          </w:hyperlink>
        </w:p>
        <w:p w14:paraId="65AA6E8E" w14:textId="4B0C56CD"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7" w:history="1">
            <w:r w:rsidRPr="00904B8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_Toc226536187 \h </w:instrText>
            </w:r>
            <w:r>
              <w:rPr>
                <w:noProof/>
                <w:webHidden/>
              </w:rPr>
            </w:r>
            <w:r>
              <w:rPr>
                <w:noProof/>
                <w:webHidden/>
              </w:rPr>
              <w:fldChar w:fldCharType="separate"/>
            </w:r>
            <w:r w:rsidR="003A4233">
              <w:rPr>
                <w:noProof/>
                <w:webHidden/>
              </w:rPr>
              <w:t>24</w:t>
            </w:r>
            <w:r>
              <w:rPr>
                <w:noProof/>
                <w:webHidden/>
              </w:rPr>
              <w:fldChar w:fldCharType="end"/>
            </w:r>
          </w:hyperlink>
        </w:p>
        <w:p w14:paraId="56603372" w14:textId="25C8E796"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8" w:history="1">
            <w:r w:rsidRPr="00904B84">
              <w:rPr>
                <w:rStyle w:val="Hipercze"/>
                <w:noProof/>
              </w:rPr>
              <w:t>Część XXII. Pouczenie o środkach ochrony prawnej.</w:t>
            </w:r>
            <w:r>
              <w:rPr>
                <w:noProof/>
                <w:webHidden/>
              </w:rPr>
              <w:tab/>
            </w:r>
            <w:r>
              <w:rPr>
                <w:noProof/>
                <w:webHidden/>
              </w:rPr>
              <w:fldChar w:fldCharType="begin"/>
            </w:r>
            <w:r>
              <w:rPr>
                <w:noProof/>
                <w:webHidden/>
              </w:rPr>
              <w:instrText xml:space="preserve"> PAGEREF _Toc226536188 \h </w:instrText>
            </w:r>
            <w:r>
              <w:rPr>
                <w:noProof/>
                <w:webHidden/>
              </w:rPr>
            </w:r>
            <w:r>
              <w:rPr>
                <w:noProof/>
                <w:webHidden/>
              </w:rPr>
              <w:fldChar w:fldCharType="separate"/>
            </w:r>
            <w:r w:rsidR="003A4233">
              <w:rPr>
                <w:noProof/>
                <w:webHidden/>
              </w:rPr>
              <w:t>25</w:t>
            </w:r>
            <w:r>
              <w:rPr>
                <w:noProof/>
                <w:webHidden/>
              </w:rPr>
              <w:fldChar w:fldCharType="end"/>
            </w:r>
          </w:hyperlink>
        </w:p>
        <w:p w14:paraId="43A291E7" w14:textId="0A4DE176" w:rsidR="00AF7678" w:rsidRDefault="00AF7678">
          <w:pPr>
            <w:pStyle w:val="Spistreci1"/>
            <w:rPr>
              <w:rFonts w:asciiTheme="minorHAnsi" w:eastAsiaTheme="minorEastAsia" w:hAnsiTheme="minorHAnsi" w:cstheme="minorBidi"/>
              <w:noProof/>
              <w:kern w:val="2"/>
              <w:sz w:val="24"/>
              <w:szCs w:val="24"/>
              <w14:ligatures w14:val="standardContextual"/>
            </w:rPr>
          </w:pPr>
          <w:hyperlink w:anchor="_Toc226536189" w:history="1">
            <w:r w:rsidRPr="00904B84">
              <w:rPr>
                <w:rStyle w:val="Hipercze"/>
                <w:noProof/>
              </w:rPr>
              <w:t>Wykaz załączników</w:t>
            </w:r>
            <w:r>
              <w:rPr>
                <w:noProof/>
                <w:webHidden/>
              </w:rPr>
              <w:tab/>
            </w:r>
            <w:r>
              <w:rPr>
                <w:noProof/>
                <w:webHidden/>
              </w:rPr>
              <w:fldChar w:fldCharType="begin"/>
            </w:r>
            <w:r>
              <w:rPr>
                <w:noProof/>
                <w:webHidden/>
              </w:rPr>
              <w:instrText xml:space="preserve"> PAGEREF _Toc226536189 \h </w:instrText>
            </w:r>
            <w:r>
              <w:rPr>
                <w:noProof/>
                <w:webHidden/>
              </w:rPr>
            </w:r>
            <w:r>
              <w:rPr>
                <w:noProof/>
                <w:webHidden/>
              </w:rPr>
              <w:fldChar w:fldCharType="separate"/>
            </w:r>
            <w:r w:rsidR="003A4233">
              <w:rPr>
                <w:noProof/>
                <w:webHidden/>
              </w:rPr>
              <w:t>25</w:t>
            </w:r>
            <w:r>
              <w:rPr>
                <w:noProof/>
                <w:webHidden/>
              </w:rPr>
              <w:fldChar w:fldCharType="end"/>
            </w:r>
          </w:hyperlink>
        </w:p>
        <w:p w14:paraId="0F395070" w14:textId="4EC41D9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653616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0294045" w14:textId="77777777" w:rsidR="008A2BD2" w:rsidRPr="008A2BD2" w:rsidRDefault="008A2BD2" w:rsidP="008A2BD2">
      <w:pPr>
        <w:jc w:val="both"/>
        <w:rPr>
          <w:bCs/>
          <w:iCs/>
          <w:sz w:val="24"/>
          <w:szCs w:val="24"/>
        </w:rPr>
      </w:pPr>
      <w:r w:rsidRPr="008A2BD2">
        <w:rPr>
          <w:bCs/>
          <w:iCs/>
          <w:sz w:val="24"/>
          <w:szCs w:val="24"/>
        </w:rPr>
        <w:t>Centrala Polskiej Grupy Górniczej S.A.</w:t>
      </w:r>
    </w:p>
    <w:p w14:paraId="09937F4C" w14:textId="77777777" w:rsidR="008A2BD2" w:rsidRPr="008A2BD2" w:rsidRDefault="008A2BD2" w:rsidP="008A2BD2">
      <w:pPr>
        <w:jc w:val="both"/>
        <w:rPr>
          <w:bCs/>
          <w:iCs/>
          <w:sz w:val="24"/>
          <w:szCs w:val="24"/>
        </w:rPr>
      </w:pPr>
      <w:r w:rsidRPr="008A2BD2">
        <w:rPr>
          <w:bCs/>
          <w:iCs/>
          <w:sz w:val="24"/>
          <w:szCs w:val="24"/>
        </w:rPr>
        <w:t>ul. Powstańców 30</w:t>
      </w:r>
    </w:p>
    <w:p w14:paraId="4FAC7AAF" w14:textId="1142910C" w:rsidR="00F13DFD" w:rsidRPr="00DD199C" w:rsidRDefault="008A2BD2" w:rsidP="008A2BD2">
      <w:pPr>
        <w:jc w:val="both"/>
        <w:rPr>
          <w:bCs/>
          <w:iCs/>
          <w:sz w:val="24"/>
          <w:szCs w:val="24"/>
        </w:rPr>
      </w:pPr>
      <w:r w:rsidRPr="008A2BD2">
        <w:rPr>
          <w:bCs/>
          <w:iCs/>
          <w:sz w:val="24"/>
          <w:szCs w:val="24"/>
        </w:rPr>
        <w:t xml:space="preserve">40-039 Katowice </w:t>
      </w:r>
    </w:p>
    <w:p w14:paraId="1008138C" w14:textId="6BB6A34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6536168"/>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653616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5D6726FB"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8A2BD2" w:rsidRPr="008A2BD2">
        <w:t xml:space="preserve">Świadczenie usług serwisowych oraz przeglądy systemów automatyki urządzeń załadowczych produkcji </w:t>
      </w:r>
      <w:proofErr w:type="spellStart"/>
      <w:r w:rsidR="008A2BD2" w:rsidRPr="008A2BD2">
        <w:t>Carboautomatyka</w:t>
      </w:r>
      <w:proofErr w:type="spellEnd"/>
      <w:r w:rsidR="008A2BD2" w:rsidRPr="008A2BD2">
        <w:t xml:space="preserve"> dla Oddziałów PGG S.A</w:t>
      </w:r>
      <w:r w:rsidR="008A2BD2">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AFC205D"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8A2BD2" w:rsidRPr="008A2BD2">
        <w:t xml:space="preserve"> 50532000-3</w:t>
      </w:r>
    </w:p>
    <w:p w14:paraId="62FA2AAA" w14:textId="45D132E2" w:rsidR="00A02094"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0BDF28B" w14:textId="3AEC09E4" w:rsidR="008A2BD2" w:rsidRPr="008A2BD2" w:rsidRDefault="008A2BD2" w:rsidP="008A2BD2">
      <w:pPr>
        <w:pStyle w:val="Akapitzlist"/>
        <w:numPr>
          <w:ilvl w:val="0"/>
          <w:numId w:val="1"/>
        </w:numPr>
        <w:jc w:val="both"/>
        <w:rPr>
          <w:bCs/>
        </w:rPr>
      </w:pPr>
      <w:r w:rsidRPr="008A2BD2">
        <w:rPr>
          <w:bCs/>
        </w:rPr>
        <w:t xml:space="preserve">Urządzenia objęte świadczeniem usług serwisowych są własnością  Polskiej Grupy Górniczej S.A. </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653617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653617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31023336" w:rsidR="000D5BA1" w:rsidRPr="00643434" w:rsidRDefault="009F7D68" w:rsidP="000D5BA1">
      <w:pPr>
        <w:pStyle w:val="Akapitzlist"/>
        <w:numPr>
          <w:ilvl w:val="1"/>
          <w:numId w:val="2"/>
        </w:numPr>
        <w:spacing w:before="120" w:line="312" w:lineRule="auto"/>
        <w:ind w:left="709" w:hanging="425"/>
        <w:contextualSpacing w:val="0"/>
        <w:jc w:val="both"/>
      </w:pPr>
      <w:r w:rsidRPr="00643434">
        <w:t>w stosunku do którego otwarto likwidację, sąd zarządził likwidację majątku w</w:t>
      </w:r>
      <w:r w:rsidR="00643434" w:rsidRPr="00643434">
        <w:t> </w:t>
      </w:r>
      <w:r w:rsidRPr="00643434">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43434" w:rsidRPr="00643434">
        <w:t> </w:t>
      </w:r>
      <w:r w:rsidRPr="00643434">
        <w:t xml:space="preserve">procedury przewidzianej przepisami miejsca wszczęcia tej procedury, </w:t>
      </w:r>
    </w:p>
    <w:p w14:paraId="5F873CDF" w14:textId="3348C48B" w:rsidR="000D5BA1" w:rsidRPr="00643434" w:rsidRDefault="000D5BA1" w:rsidP="000D5BA1">
      <w:pPr>
        <w:pStyle w:val="Akapitzlist"/>
        <w:numPr>
          <w:ilvl w:val="1"/>
          <w:numId w:val="2"/>
        </w:numPr>
        <w:spacing w:before="120" w:line="312" w:lineRule="auto"/>
        <w:ind w:left="709" w:hanging="425"/>
        <w:contextualSpacing w:val="0"/>
        <w:jc w:val="both"/>
      </w:pPr>
      <w:r w:rsidRPr="00643434">
        <w:t>jeżeli Zamawiający może stwierdzić, na podstawie wiarygodnych przesłanek, że Wykonawca zawarł z innymi Wykonawcami porozumienie mające na celu zakłócenie konkurencji, w szczególności jeżeli należąc do tej samej grupy kapitałowej w</w:t>
      </w:r>
      <w:r w:rsidR="00643434" w:rsidRPr="00643434">
        <w:t> </w:t>
      </w:r>
      <w:r w:rsidRPr="00643434">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643434" w:rsidRDefault="000D5BA1" w:rsidP="000D5BA1">
      <w:pPr>
        <w:pStyle w:val="Akapitzlist"/>
        <w:numPr>
          <w:ilvl w:val="1"/>
          <w:numId w:val="2"/>
        </w:numPr>
        <w:spacing w:before="120" w:line="312" w:lineRule="auto"/>
        <w:ind w:left="709" w:hanging="425"/>
        <w:contextualSpacing w:val="0"/>
        <w:jc w:val="both"/>
      </w:pPr>
      <w:r w:rsidRPr="0064343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643434" w:rsidRDefault="000D5BA1" w:rsidP="000D5BA1">
      <w:pPr>
        <w:pStyle w:val="Akapitzlist"/>
        <w:numPr>
          <w:ilvl w:val="1"/>
          <w:numId w:val="2"/>
        </w:numPr>
        <w:spacing w:before="120" w:line="312" w:lineRule="auto"/>
        <w:ind w:left="709" w:hanging="425"/>
        <w:contextualSpacing w:val="0"/>
        <w:jc w:val="both"/>
      </w:pPr>
      <w:r w:rsidRPr="0064343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643434" w:rsidRDefault="000D5BA1" w:rsidP="000D5BA1">
      <w:pPr>
        <w:pStyle w:val="Akapitzlist"/>
        <w:numPr>
          <w:ilvl w:val="1"/>
          <w:numId w:val="2"/>
        </w:numPr>
        <w:spacing w:before="120" w:line="312" w:lineRule="auto"/>
        <w:ind w:left="709" w:hanging="425"/>
        <w:contextualSpacing w:val="0"/>
        <w:jc w:val="both"/>
      </w:pPr>
      <w:r w:rsidRPr="0064343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643434" w:rsidRDefault="000D5BA1" w:rsidP="000D5BA1">
      <w:pPr>
        <w:pStyle w:val="Akapitzlist"/>
        <w:numPr>
          <w:ilvl w:val="1"/>
          <w:numId w:val="2"/>
        </w:numPr>
        <w:spacing w:before="120" w:line="312" w:lineRule="auto"/>
        <w:ind w:left="709" w:hanging="425"/>
        <w:contextualSpacing w:val="0"/>
        <w:jc w:val="both"/>
      </w:pPr>
      <w:r w:rsidRPr="00643434">
        <w:t xml:space="preserve">który przedstawił informacje wprowadzające w błąd, co mogło mieć wpływ na decyzje podejmowane przez Zamawiającego w postępowaniu o udzielenie zamówienia; </w:t>
      </w:r>
    </w:p>
    <w:p w14:paraId="61E48B6F" w14:textId="07B907B8" w:rsidR="000D5BA1" w:rsidRPr="00643434" w:rsidRDefault="000D5BA1" w:rsidP="000D5BA1">
      <w:pPr>
        <w:pStyle w:val="Akapitzlist"/>
        <w:numPr>
          <w:ilvl w:val="1"/>
          <w:numId w:val="2"/>
        </w:numPr>
        <w:spacing w:before="120" w:line="312" w:lineRule="auto"/>
        <w:ind w:left="709" w:hanging="425"/>
        <w:contextualSpacing w:val="0"/>
        <w:jc w:val="both"/>
      </w:pPr>
      <w:r w:rsidRPr="0064343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43434">
        <w:rPr>
          <w:rFonts w:eastAsiaTheme="minorHAnsi"/>
          <w:color w:val="000000"/>
          <w:sz w:val="23"/>
          <w:szCs w:val="23"/>
          <w:lang w:eastAsia="en-US"/>
        </w:rPr>
        <w:t xml:space="preserve">oraz w rozporządzeniu (UE) 2022/576, </w:t>
      </w:r>
      <w:proofErr w:type="spellStart"/>
      <w:r w:rsidRPr="00643434">
        <w:rPr>
          <w:rFonts w:eastAsiaTheme="minorHAnsi"/>
          <w:color w:val="000000"/>
          <w:sz w:val="23"/>
          <w:szCs w:val="23"/>
          <w:lang w:eastAsia="en-US"/>
        </w:rPr>
        <w:t>tj</w:t>
      </w:r>
      <w:proofErr w:type="spellEnd"/>
      <w:r w:rsidRPr="00643434">
        <w:rPr>
          <w:rFonts w:eastAsiaTheme="minorHAnsi"/>
          <w:color w:val="000000"/>
          <w:sz w:val="23"/>
          <w:szCs w:val="23"/>
          <w:lang w:eastAsia="en-US"/>
        </w:rPr>
        <w:t xml:space="preserve">: </w:t>
      </w:r>
    </w:p>
    <w:p w14:paraId="6AE61035" w14:textId="2AA48118" w:rsidR="000D5BA1" w:rsidRPr="00643434" w:rsidRDefault="000D5BA1" w:rsidP="000D5BA1">
      <w:pPr>
        <w:numPr>
          <w:ilvl w:val="2"/>
          <w:numId w:val="2"/>
        </w:numPr>
        <w:autoSpaceDE w:val="0"/>
        <w:autoSpaceDN w:val="0"/>
        <w:adjustRightInd w:val="0"/>
        <w:spacing w:line="312" w:lineRule="auto"/>
        <w:ind w:left="1077" w:hanging="357"/>
        <w:jc w:val="both"/>
        <w:rPr>
          <w:sz w:val="24"/>
          <w:szCs w:val="24"/>
        </w:rPr>
      </w:pPr>
      <w:r w:rsidRPr="0064343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43434">
        <w:rPr>
          <w:sz w:val="24"/>
          <w:szCs w:val="24"/>
        </w:rPr>
        <w:t>Dz.Urz</w:t>
      </w:r>
      <w:proofErr w:type="spellEnd"/>
      <w:r w:rsidRPr="00643434">
        <w:rPr>
          <w:sz w:val="24"/>
          <w:szCs w:val="24"/>
        </w:rPr>
        <w:t xml:space="preserve">. UE L 134 z 20.05.2006, str. 1 z </w:t>
      </w:r>
      <w:proofErr w:type="spellStart"/>
      <w:r w:rsidRPr="00643434">
        <w:rPr>
          <w:sz w:val="24"/>
          <w:szCs w:val="24"/>
        </w:rPr>
        <w:t>późn</w:t>
      </w:r>
      <w:proofErr w:type="spellEnd"/>
      <w:r w:rsidRPr="00643434">
        <w:rPr>
          <w:sz w:val="24"/>
          <w:szCs w:val="24"/>
        </w:rPr>
        <w:t>. zm.) zwanym dalej ,,rozporządzeniem 765/2006”, lub rozporządzeniu Rady (UE) nr 269/2014 z</w:t>
      </w:r>
      <w:r w:rsidR="00643434" w:rsidRPr="00643434">
        <w:rPr>
          <w:sz w:val="24"/>
          <w:szCs w:val="24"/>
        </w:rPr>
        <w:t> </w:t>
      </w:r>
      <w:r w:rsidRPr="00643434">
        <w:rPr>
          <w:sz w:val="24"/>
          <w:szCs w:val="24"/>
        </w:rPr>
        <w:t>dnia 17 marca 2014 r. w sprawie środków ograniczających w odniesieniu do działań podważających integralność terytorialną, suwerenność i niezależność Ukrainy lub im zagrażających (</w:t>
      </w:r>
      <w:proofErr w:type="spellStart"/>
      <w:r w:rsidRPr="00643434">
        <w:rPr>
          <w:sz w:val="24"/>
          <w:szCs w:val="24"/>
        </w:rPr>
        <w:t>Dz.Urz</w:t>
      </w:r>
      <w:proofErr w:type="spellEnd"/>
      <w:r w:rsidRPr="00643434">
        <w:rPr>
          <w:sz w:val="24"/>
          <w:szCs w:val="24"/>
        </w:rPr>
        <w:t xml:space="preserve">. UE L 78 z 17.03.2014, str. 6, z </w:t>
      </w:r>
      <w:proofErr w:type="spellStart"/>
      <w:r w:rsidRPr="00643434">
        <w:rPr>
          <w:sz w:val="24"/>
          <w:szCs w:val="24"/>
        </w:rPr>
        <w:t>późn</w:t>
      </w:r>
      <w:proofErr w:type="spellEnd"/>
      <w:r w:rsidRPr="0064343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46633EEC" w:rsidR="000D5BA1" w:rsidRPr="0064343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43434">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2022 r. poz. 593 i 655) jest osoba wymieniona w wykazach określonych w</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2993C62" w:rsidR="000D5BA1" w:rsidRPr="0064343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43434">
        <w:rPr>
          <w:rFonts w:eastAsiaTheme="minorHAnsi"/>
          <w:color w:val="000000"/>
          <w:sz w:val="23"/>
          <w:szCs w:val="23"/>
          <w:lang w:eastAsia="en-US"/>
        </w:rPr>
        <w:lastRenderedPageBreak/>
        <w:t>Wykonawcy, których jednostką dominującą w rozumieniu art. 3 ust. 1 pkt 37 ustawy z</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 xml:space="preserve">dnia 29 września 1994 r. o rachunkowości (Dz. U. z 2023 r. poz. 120, 295 z </w:t>
      </w:r>
      <w:proofErr w:type="spellStart"/>
      <w:r w:rsidRPr="00643434">
        <w:rPr>
          <w:rFonts w:eastAsiaTheme="minorHAnsi"/>
          <w:color w:val="000000"/>
          <w:sz w:val="23"/>
          <w:szCs w:val="23"/>
          <w:lang w:eastAsia="en-US"/>
        </w:rPr>
        <w:t>późn</w:t>
      </w:r>
      <w:proofErr w:type="spellEnd"/>
      <w:r w:rsidRPr="00643434">
        <w:rPr>
          <w:rFonts w:eastAsiaTheme="minorHAnsi"/>
          <w:color w:val="000000"/>
          <w:sz w:val="23"/>
          <w:szCs w:val="23"/>
          <w:lang w:eastAsia="en-US"/>
        </w:rPr>
        <w:t>. zm.) jest podmiot wymieniony w wykazach określonych w rozporządzeniu 765/2006 i</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 xml:space="preserve">zw. art. 3 ustawy, </w:t>
      </w:r>
    </w:p>
    <w:p w14:paraId="299CD2B7" w14:textId="77777777" w:rsidR="00544141" w:rsidRPr="0064343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43434">
        <w:rPr>
          <w:rFonts w:eastAsiaTheme="minorHAnsi"/>
          <w:color w:val="000000"/>
          <w:sz w:val="23"/>
          <w:szCs w:val="23"/>
          <w:lang w:eastAsia="en-US"/>
        </w:rPr>
        <w:t>Wykonawcy, którzy realizują zamówienie na rzecz lub z udziałem:</w:t>
      </w:r>
    </w:p>
    <w:p w14:paraId="747BDB54" w14:textId="3B7DB14D" w:rsidR="00544141" w:rsidRPr="00643434" w:rsidRDefault="00544141" w:rsidP="001C0AF1">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643434">
        <w:rPr>
          <w:rFonts w:eastAsiaTheme="minorHAnsi"/>
          <w:color w:val="000000"/>
          <w:sz w:val="23"/>
          <w:szCs w:val="23"/>
          <w:lang w:eastAsia="en-US"/>
        </w:rPr>
        <w:t>obywateli rosyjskich lub osób fizycznych lub prawnych, podmiotów lub organów z</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 xml:space="preserve">siedzibą w Rosji; </w:t>
      </w:r>
    </w:p>
    <w:p w14:paraId="6A3D678C" w14:textId="77777777" w:rsidR="00544141" w:rsidRPr="00643434" w:rsidRDefault="00544141" w:rsidP="001C0AF1">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64343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43434">
        <w:rPr>
          <w:rFonts w:eastAsiaTheme="minorHAnsi"/>
          <w:color w:val="000000"/>
          <w:sz w:val="23"/>
          <w:szCs w:val="23"/>
          <w:lang w:eastAsia="en-US"/>
        </w:rPr>
        <w:t>tirecie</w:t>
      </w:r>
      <w:proofErr w:type="spellEnd"/>
      <w:r w:rsidRPr="00643434">
        <w:rPr>
          <w:rFonts w:eastAsiaTheme="minorHAnsi"/>
          <w:color w:val="000000"/>
          <w:sz w:val="23"/>
          <w:szCs w:val="23"/>
          <w:lang w:eastAsia="en-US"/>
        </w:rPr>
        <w:t xml:space="preserve"> 1); lub </w:t>
      </w:r>
    </w:p>
    <w:p w14:paraId="71F84EA7" w14:textId="171A6265" w:rsidR="00544141" w:rsidRPr="00643434" w:rsidRDefault="00544141" w:rsidP="001C0AF1">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64343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643434" w:rsidRDefault="00544141" w:rsidP="001C0AF1">
      <w:pPr>
        <w:numPr>
          <w:ilvl w:val="2"/>
          <w:numId w:val="57"/>
        </w:numPr>
        <w:autoSpaceDE w:val="0"/>
        <w:autoSpaceDN w:val="0"/>
        <w:adjustRightInd w:val="0"/>
        <w:spacing w:line="312" w:lineRule="auto"/>
        <w:ind w:left="1134"/>
        <w:jc w:val="both"/>
        <w:rPr>
          <w:rFonts w:eastAsiaTheme="minorHAnsi"/>
          <w:color w:val="000000"/>
          <w:sz w:val="23"/>
          <w:szCs w:val="23"/>
          <w:lang w:eastAsia="en-US"/>
        </w:rPr>
      </w:pPr>
      <w:r w:rsidRPr="0064343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643434" w:rsidRDefault="00544141" w:rsidP="00544141">
      <w:pPr>
        <w:pStyle w:val="Akapitzlist"/>
        <w:numPr>
          <w:ilvl w:val="1"/>
          <w:numId w:val="2"/>
        </w:numPr>
        <w:spacing w:before="120" w:line="312" w:lineRule="auto"/>
        <w:ind w:left="709" w:hanging="425"/>
        <w:contextualSpacing w:val="0"/>
        <w:jc w:val="both"/>
      </w:pPr>
      <w:r w:rsidRPr="00643434">
        <w:rPr>
          <w:rFonts w:eastAsiaTheme="minorHAnsi"/>
          <w:color w:val="000000"/>
          <w:sz w:val="23"/>
          <w:szCs w:val="23"/>
          <w:lang w:eastAsia="en-US"/>
        </w:rPr>
        <w:t xml:space="preserve">wobec którego są podejmowane inne prawem przewidziane środki o charakterze sankcyjnym. </w:t>
      </w:r>
    </w:p>
    <w:p w14:paraId="08E0928C" w14:textId="1E53F890" w:rsidR="00544141" w:rsidRPr="00643434" w:rsidRDefault="00544141" w:rsidP="00544141">
      <w:pPr>
        <w:pStyle w:val="Akapitzlist"/>
        <w:numPr>
          <w:ilvl w:val="1"/>
          <w:numId w:val="2"/>
        </w:numPr>
        <w:spacing w:before="120" w:line="312" w:lineRule="auto"/>
        <w:ind w:left="709" w:hanging="425"/>
        <w:contextualSpacing w:val="0"/>
        <w:jc w:val="both"/>
      </w:pPr>
      <w:r w:rsidRPr="00643434">
        <w:rPr>
          <w:rFonts w:eastAsiaTheme="minorHAnsi"/>
          <w:color w:val="000000"/>
          <w:sz w:val="23"/>
          <w:szCs w:val="23"/>
          <w:lang w:eastAsia="en-US"/>
        </w:rPr>
        <w:t>który w okresie 3 miesięcy (licząc od daty rozstrzygnięcia postępowania), w</w:t>
      </w:r>
      <w:r w:rsidR="00643434" w:rsidRPr="00643434">
        <w:rPr>
          <w:rFonts w:eastAsiaTheme="minorHAnsi"/>
          <w:color w:val="000000"/>
          <w:sz w:val="23"/>
          <w:szCs w:val="23"/>
          <w:lang w:eastAsia="en-US"/>
        </w:rPr>
        <w:t> </w:t>
      </w:r>
      <w:r w:rsidRPr="00643434">
        <w:rPr>
          <w:rFonts w:eastAsiaTheme="minorHAnsi"/>
          <w:color w:val="000000"/>
          <w:sz w:val="23"/>
          <w:szCs w:val="23"/>
          <w:lang w:eastAsia="en-US"/>
        </w:rPr>
        <w:t xml:space="preserve">postępowaniach, złożył najkorzystniejszą ofertę i: </w:t>
      </w:r>
    </w:p>
    <w:p w14:paraId="6833B5D3" w14:textId="77777777" w:rsidR="00544141" w:rsidRPr="00643434" w:rsidRDefault="00544141" w:rsidP="00544141">
      <w:pPr>
        <w:pStyle w:val="Akapitzlist"/>
        <w:numPr>
          <w:ilvl w:val="2"/>
          <w:numId w:val="2"/>
        </w:numPr>
        <w:spacing w:before="120" w:line="312" w:lineRule="auto"/>
        <w:contextualSpacing w:val="0"/>
        <w:jc w:val="both"/>
      </w:pPr>
      <w:r w:rsidRPr="00643434">
        <w:rPr>
          <w:rFonts w:eastAsiaTheme="minorHAnsi"/>
          <w:color w:val="000000"/>
          <w:sz w:val="23"/>
          <w:szCs w:val="23"/>
          <w:lang w:eastAsia="en-US"/>
        </w:rPr>
        <w:t xml:space="preserve">odmówił zawarcia umowy, lub </w:t>
      </w:r>
    </w:p>
    <w:p w14:paraId="377F70E1" w14:textId="77777777" w:rsidR="00544141" w:rsidRPr="00643434" w:rsidRDefault="00544141" w:rsidP="00544141">
      <w:pPr>
        <w:pStyle w:val="Akapitzlist"/>
        <w:numPr>
          <w:ilvl w:val="2"/>
          <w:numId w:val="2"/>
        </w:numPr>
        <w:spacing w:before="120" w:line="312" w:lineRule="auto"/>
        <w:contextualSpacing w:val="0"/>
        <w:jc w:val="both"/>
      </w:pPr>
      <w:r w:rsidRPr="00643434">
        <w:rPr>
          <w:rFonts w:eastAsiaTheme="minorHAnsi"/>
          <w:color w:val="000000"/>
          <w:sz w:val="23"/>
          <w:szCs w:val="23"/>
          <w:lang w:eastAsia="en-US"/>
        </w:rPr>
        <w:t xml:space="preserve">wycofał ofertę, lub </w:t>
      </w:r>
    </w:p>
    <w:p w14:paraId="39974A80" w14:textId="5F3CB883" w:rsidR="00544141" w:rsidRPr="00643434" w:rsidRDefault="00544141" w:rsidP="00544141">
      <w:pPr>
        <w:pStyle w:val="Akapitzlist"/>
        <w:numPr>
          <w:ilvl w:val="2"/>
          <w:numId w:val="2"/>
        </w:numPr>
        <w:spacing w:before="120" w:line="312" w:lineRule="auto"/>
        <w:contextualSpacing w:val="0"/>
        <w:jc w:val="both"/>
      </w:pPr>
      <w:r w:rsidRPr="00643434">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643434" w:rsidRDefault="00544141" w:rsidP="00544141">
      <w:pPr>
        <w:pStyle w:val="Akapitzlist"/>
        <w:numPr>
          <w:ilvl w:val="1"/>
          <w:numId w:val="2"/>
        </w:numPr>
        <w:spacing w:before="120" w:line="312" w:lineRule="auto"/>
        <w:ind w:left="709" w:hanging="425"/>
        <w:contextualSpacing w:val="0"/>
        <w:jc w:val="both"/>
      </w:pPr>
      <w:r w:rsidRPr="00643434">
        <w:rPr>
          <w:rFonts w:eastAsiaTheme="minorHAnsi"/>
          <w:color w:val="000000"/>
          <w:sz w:val="23"/>
          <w:szCs w:val="23"/>
          <w:lang w:eastAsia="en-US"/>
        </w:rPr>
        <w:t xml:space="preserve">który, w przypadku zamówień, o których mowa w § 30 ust. </w:t>
      </w:r>
      <w:r w:rsidR="00FF12A5" w:rsidRPr="00643434">
        <w:rPr>
          <w:rFonts w:eastAsiaTheme="minorHAnsi"/>
          <w:color w:val="000000"/>
          <w:sz w:val="23"/>
          <w:szCs w:val="23"/>
          <w:lang w:eastAsia="en-US"/>
        </w:rPr>
        <w:t>5</w:t>
      </w:r>
      <w:r w:rsidRPr="00643434">
        <w:rPr>
          <w:rFonts w:eastAsiaTheme="minorHAnsi"/>
          <w:color w:val="000000"/>
          <w:sz w:val="23"/>
          <w:szCs w:val="23"/>
          <w:lang w:eastAsia="en-US"/>
        </w:rPr>
        <w:t xml:space="preserve"> Regulaminu oraz innych uzasadnionych interesem Spółki przypadkach: </w:t>
      </w:r>
    </w:p>
    <w:p w14:paraId="135D05C2" w14:textId="294A7683" w:rsidR="00544141" w:rsidRPr="00643434" w:rsidRDefault="00544141" w:rsidP="001C0AF1">
      <w:pPr>
        <w:pStyle w:val="Akapitzlist"/>
        <w:numPr>
          <w:ilvl w:val="2"/>
          <w:numId w:val="59"/>
        </w:numPr>
        <w:spacing w:before="120" w:line="312" w:lineRule="auto"/>
        <w:ind w:left="993" w:hanging="284"/>
        <w:jc w:val="both"/>
      </w:pPr>
      <w:r w:rsidRPr="00643434">
        <w:t xml:space="preserve">z przyczyn leżących po jego stronie nie wykonał lub nienależycie wykonał umowę zawartą z Zamawiającym, co doprowadziło do: </w:t>
      </w:r>
    </w:p>
    <w:p w14:paraId="0ECA787C" w14:textId="77777777" w:rsidR="00544141" w:rsidRPr="00643434" w:rsidRDefault="00544141" w:rsidP="001C0AF1">
      <w:pPr>
        <w:pStyle w:val="Akapitzlist"/>
        <w:numPr>
          <w:ilvl w:val="0"/>
          <w:numId w:val="60"/>
        </w:numPr>
        <w:spacing w:before="120" w:line="312" w:lineRule="auto"/>
        <w:ind w:left="1276" w:hanging="283"/>
        <w:jc w:val="both"/>
      </w:pPr>
      <w:r w:rsidRPr="00643434">
        <w:t xml:space="preserve">wypowiedzenia lub odstąpienia od umowy, lub </w:t>
      </w:r>
    </w:p>
    <w:p w14:paraId="5AC0FBB7" w14:textId="77777777" w:rsidR="00544141" w:rsidRPr="00643434" w:rsidRDefault="00544141" w:rsidP="001C0AF1">
      <w:pPr>
        <w:pStyle w:val="Akapitzlist"/>
        <w:numPr>
          <w:ilvl w:val="0"/>
          <w:numId w:val="60"/>
        </w:numPr>
        <w:spacing w:before="120" w:line="312" w:lineRule="auto"/>
        <w:ind w:left="1276" w:hanging="283"/>
        <w:jc w:val="both"/>
      </w:pPr>
      <w:r w:rsidRPr="00643434">
        <w:t xml:space="preserve">dokonania zakupu zastępczego przez Zamawiającego, lub </w:t>
      </w:r>
    </w:p>
    <w:p w14:paraId="77C7CC94" w14:textId="505151EE" w:rsidR="00544141" w:rsidRPr="00643434" w:rsidRDefault="00544141" w:rsidP="001C0AF1">
      <w:pPr>
        <w:pStyle w:val="Akapitzlist"/>
        <w:numPr>
          <w:ilvl w:val="0"/>
          <w:numId w:val="60"/>
        </w:numPr>
        <w:spacing w:before="120" w:line="312" w:lineRule="auto"/>
        <w:ind w:left="1276" w:hanging="283"/>
        <w:jc w:val="both"/>
      </w:pPr>
      <w:r w:rsidRPr="0064343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643434" w:rsidRDefault="00544141" w:rsidP="001C0AF1">
      <w:pPr>
        <w:pStyle w:val="Akapitzlist"/>
        <w:numPr>
          <w:ilvl w:val="2"/>
          <w:numId w:val="59"/>
        </w:numPr>
        <w:spacing w:before="120" w:line="312" w:lineRule="auto"/>
        <w:ind w:left="993" w:hanging="284"/>
        <w:jc w:val="both"/>
      </w:pPr>
      <w:r w:rsidRPr="00643434">
        <w:t xml:space="preserve">pomimo wyboru jego oferty jako najkorzystniejszej w postępowaniu o udzielenie zamówienia przeprowadzonym przez Zamawiającego, odmówił podpisania umowy, </w:t>
      </w:r>
      <w:r w:rsidRPr="00643434">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643434" w:rsidRDefault="00544141" w:rsidP="00544141">
      <w:pPr>
        <w:pStyle w:val="Akapitzlist"/>
        <w:numPr>
          <w:ilvl w:val="1"/>
          <w:numId w:val="2"/>
        </w:numPr>
        <w:spacing w:before="120" w:line="312" w:lineRule="auto"/>
        <w:ind w:left="709" w:hanging="425"/>
        <w:contextualSpacing w:val="0"/>
        <w:jc w:val="both"/>
      </w:pPr>
      <w:r w:rsidRPr="00643434">
        <w:rPr>
          <w:rFonts w:eastAsiaTheme="minorHAnsi"/>
          <w:color w:val="000000"/>
          <w:sz w:val="23"/>
          <w:szCs w:val="23"/>
          <w:lang w:eastAsia="en-US"/>
        </w:rPr>
        <w:t xml:space="preserve">w przypadkach, o których mowa w ust. 2 pkt </w:t>
      </w:r>
      <w:r w:rsidR="00FF12A5" w:rsidRPr="00643434">
        <w:rPr>
          <w:rFonts w:eastAsiaTheme="minorHAnsi"/>
          <w:color w:val="000000"/>
          <w:sz w:val="23"/>
          <w:szCs w:val="23"/>
          <w:lang w:eastAsia="en-US"/>
        </w:rPr>
        <w:t>10</w:t>
      </w:r>
      <w:r w:rsidRPr="00643434">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824D8E4" w:rsidR="00804500" w:rsidRPr="00057162" w:rsidRDefault="00804500" w:rsidP="004D2C15">
      <w:pPr>
        <w:pStyle w:val="Akapitzlist"/>
        <w:numPr>
          <w:ilvl w:val="2"/>
          <w:numId w:val="13"/>
        </w:numPr>
        <w:spacing w:before="120" w:line="312" w:lineRule="auto"/>
        <w:ind w:left="993" w:hanging="273"/>
        <w:jc w:val="both"/>
      </w:pPr>
      <w:r w:rsidRPr="00057162">
        <w:t xml:space="preserve">w okresie </w:t>
      </w:r>
      <w:r w:rsidRPr="00FD0133">
        <w:t>ostatnic</w:t>
      </w:r>
      <w:r w:rsidRPr="00643434">
        <w:t xml:space="preserve">h </w:t>
      </w:r>
      <w:r w:rsidR="001007BE" w:rsidRPr="00643434">
        <w:rPr>
          <w:bCs/>
          <w:iCs/>
        </w:rPr>
        <w:t xml:space="preserve">3 lat </w:t>
      </w:r>
      <w:r w:rsidRPr="00643434">
        <w:t xml:space="preserve">przed </w:t>
      </w:r>
      <w:r w:rsidRPr="0025177A">
        <w:t xml:space="preserve">terminem składania ofert </w:t>
      </w:r>
      <w:r w:rsidRPr="00057162">
        <w:t xml:space="preserve">(a jeśli okres prowadzenia działalności jest krótszy to w tym okresie) </w:t>
      </w:r>
      <w:r w:rsidR="008A2BD2">
        <w:t>wykonał usługi serwisowe, remontowe lub inne polegające na naprawie maszyn/urządzeń przeznaczonych do pracy w</w:t>
      </w:r>
      <w:r w:rsidR="00643434">
        <w:t> </w:t>
      </w:r>
      <w:r w:rsidR="008A2BD2">
        <w:t xml:space="preserve">liniach i układach technologicznych o łącznej wartości brutto nie mniejszej niż: </w:t>
      </w:r>
      <w:r w:rsidR="008A2BD2" w:rsidRPr="008A2BD2">
        <w:rPr>
          <w:b/>
          <w:bCs/>
        </w:rPr>
        <w:t>50</w:t>
      </w:r>
      <w:r w:rsidR="00643434">
        <w:rPr>
          <w:b/>
          <w:bCs/>
        </w:rPr>
        <w:t> </w:t>
      </w:r>
      <w:r w:rsidR="008A2BD2" w:rsidRPr="008A2BD2">
        <w:rPr>
          <w:b/>
          <w:bCs/>
        </w:rPr>
        <w:t>000,00 PLN</w:t>
      </w:r>
      <w:r w:rsidR="008A2BD2">
        <w:t>;</w:t>
      </w:r>
    </w:p>
    <w:p w14:paraId="3A629487" w14:textId="77777777" w:rsidR="008A2BD2" w:rsidRPr="008A2BD2" w:rsidRDefault="008A2BD2" w:rsidP="008A2BD2">
      <w:pPr>
        <w:spacing w:before="120" w:after="20" w:line="312" w:lineRule="auto"/>
        <w:ind w:left="992" w:firstLine="1"/>
        <w:jc w:val="both"/>
        <w:rPr>
          <w:b/>
          <w:bCs/>
          <w:sz w:val="24"/>
          <w:szCs w:val="24"/>
        </w:rPr>
      </w:pPr>
      <w:bookmarkStart w:id="18" w:name="_Hlk159237271"/>
      <w:r w:rsidRPr="008A2BD2">
        <w:rPr>
          <w:b/>
          <w:bCs/>
          <w:sz w:val="24"/>
          <w:szCs w:val="24"/>
        </w:rPr>
        <w:t xml:space="preserve">albo </w:t>
      </w:r>
    </w:p>
    <w:bookmarkEnd w:id="18"/>
    <w:p w14:paraId="72E8BFB4" w14:textId="6B3E6DB6" w:rsidR="008A2BD2" w:rsidRPr="008A2BD2" w:rsidRDefault="008A2BD2" w:rsidP="002D13E0">
      <w:pPr>
        <w:spacing w:after="20" w:line="312" w:lineRule="auto"/>
        <w:ind w:left="992"/>
        <w:jc w:val="both"/>
        <w:rPr>
          <w:sz w:val="24"/>
          <w:szCs w:val="24"/>
        </w:rPr>
      </w:pPr>
      <w:r w:rsidRPr="008A2BD2">
        <w:rPr>
          <w:sz w:val="24"/>
          <w:szCs w:val="24"/>
        </w:rPr>
        <w:t>posiada ocenę zdolności zakładu remontowego wydaną przez właściwą jednostkę</w:t>
      </w:r>
      <w:r>
        <w:rPr>
          <w:sz w:val="24"/>
          <w:szCs w:val="24"/>
        </w:rPr>
        <w:t xml:space="preserve"> </w:t>
      </w:r>
      <w:r w:rsidRPr="008A2BD2">
        <w:rPr>
          <w:sz w:val="24"/>
          <w:szCs w:val="24"/>
        </w:rPr>
        <w:t>certyfikującą</w:t>
      </w:r>
      <w:r>
        <w:rPr>
          <w:sz w:val="24"/>
          <w:szCs w:val="24"/>
        </w:rPr>
        <w:t xml:space="preserve"> </w:t>
      </w:r>
      <w:r w:rsidRPr="008A2BD2">
        <w:rPr>
          <w:sz w:val="24"/>
          <w:szCs w:val="24"/>
        </w:rPr>
        <w:t>w zakresie nie mniejszym niż przedmiot zamówienia,</w:t>
      </w:r>
    </w:p>
    <w:p w14:paraId="660F533A" w14:textId="77777777" w:rsidR="008A2BD2" w:rsidRPr="008A2BD2" w:rsidRDefault="008A2BD2" w:rsidP="008A2BD2">
      <w:pPr>
        <w:spacing w:before="120" w:after="40" w:line="312" w:lineRule="auto"/>
        <w:ind w:left="992" w:firstLine="1"/>
        <w:jc w:val="both"/>
        <w:rPr>
          <w:b/>
          <w:bCs/>
          <w:sz w:val="24"/>
          <w:szCs w:val="24"/>
        </w:rPr>
      </w:pPr>
      <w:r w:rsidRPr="008A2BD2">
        <w:rPr>
          <w:b/>
          <w:bCs/>
          <w:sz w:val="24"/>
          <w:szCs w:val="24"/>
        </w:rPr>
        <w:t>albo</w:t>
      </w:r>
    </w:p>
    <w:p w14:paraId="74F8B534" w14:textId="77777777" w:rsidR="008A2BD2" w:rsidRPr="008A2BD2" w:rsidRDefault="008A2BD2" w:rsidP="002D13E0">
      <w:pPr>
        <w:spacing w:after="40" w:line="312" w:lineRule="auto"/>
        <w:ind w:left="992"/>
        <w:jc w:val="both"/>
        <w:rPr>
          <w:sz w:val="24"/>
          <w:szCs w:val="24"/>
        </w:rPr>
      </w:pPr>
      <w:r w:rsidRPr="008A2BD2">
        <w:rPr>
          <w:sz w:val="24"/>
          <w:szCs w:val="24"/>
        </w:rPr>
        <w:t>jest producentem maszyn/urządzeń, których przedmiot zamówienia dotyczy</w:t>
      </w:r>
    </w:p>
    <w:p w14:paraId="044C83A1" w14:textId="77777777" w:rsidR="008A2BD2" w:rsidRPr="008A2BD2" w:rsidRDefault="008A2BD2" w:rsidP="008A2BD2">
      <w:pPr>
        <w:spacing w:before="120" w:after="40" w:line="312" w:lineRule="auto"/>
        <w:ind w:left="992" w:firstLine="1"/>
        <w:jc w:val="both"/>
        <w:rPr>
          <w:b/>
          <w:bCs/>
          <w:sz w:val="24"/>
          <w:szCs w:val="24"/>
        </w:rPr>
      </w:pPr>
      <w:r w:rsidRPr="008A2BD2">
        <w:rPr>
          <w:b/>
          <w:bCs/>
          <w:sz w:val="24"/>
          <w:szCs w:val="24"/>
        </w:rPr>
        <w:t>albo</w:t>
      </w:r>
    </w:p>
    <w:p w14:paraId="06627528" w14:textId="77777777" w:rsidR="008A2BD2" w:rsidRPr="008A2BD2" w:rsidRDefault="008A2BD2" w:rsidP="002D13E0">
      <w:pPr>
        <w:spacing w:after="40" w:line="312" w:lineRule="auto"/>
        <w:ind w:left="992"/>
        <w:jc w:val="both"/>
        <w:rPr>
          <w:sz w:val="24"/>
          <w:szCs w:val="24"/>
        </w:rPr>
      </w:pPr>
      <w:r w:rsidRPr="008A2BD2">
        <w:rPr>
          <w:sz w:val="24"/>
          <w:szCs w:val="24"/>
        </w:rPr>
        <w:t>posiada upoważnienie lub autoryzację wystawioną przez Producenta maszyn/urządzeń, których przedmiot zamówienia dotyczy</w:t>
      </w:r>
    </w:p>
    <w:p w14:paraId="2F342DC8" w14:textId="4C74BBFA" w:rsidR="00AB366D" w:rsidRPr="0080711C" w:rsidRDefault="00AB366D" w:rsidP="008A2BD2">
      <w:pPr>
        <w:spacing w:before="120" w:line="312" w:lineRule="auto"/>
        <w:jc w:val="both"/>
        <w:rPr>
          <w:color w:val="0070C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653617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5162ADC"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643434">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653617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E3507">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28F9E75"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653617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0AE564B6"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FA073A">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07F3A8B"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9B4538">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BE3507">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13025CA" w:rsidR="00B40469" w:rsidRDefault="00B40469" w:rsidP="004D2C15">
      <w:pPr>
        <w:pStyle w:val="Akapitzlist"/>
        <w:numPr>
          <w:ilvl w:val="1"/>
          <w:numId w:val="14"/>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a w przypadku świadczeń powtarzających się lub ciągłych również wykonywanych, w okresie ostatnich</w:t>
      </w:r>
      <w:r w:rsidRPr="0057715A">
        <w:rPr>
          <w:bCs/>
          <w:iCs/>
        </w:rPr>
        <w:t xml:space="preserve"> </w:t>
      </w:r>
      <w:r w:rsidR="00966996" w:rsidRPr="0057715A">
        <w:rPr>
          <w:bCs/>
          <w:iCs/>
        </w:rPr>
        <w:t>3 lat</w:t>
      </w:r>
      <w:r w:rsidR="0057715A" w:rsidRPr="0057715A">
        <w:rPr>
          <w:bCs/>
          <w:iCs/>
        </w:rPr>
        <w:t xml:space="preserve">, </w:t>
      </w:r>
      <w:r w:rsidRPr="0057715A">
        <w:rPr>
          <w:bCs/>
          <w:iCs/>
        </w:rPr>
        <w:t xml:space="preserve">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7BA77578" w14:textId="77777777" w:rsidR="0057715A" w:rsidRPr="0057715A" w:rsidRDefault="0057715A" w:rsidP="0057715A">
      <w:pPr>
        <w:pStyle w:val="Akapitzlist"/>
        <w:spacing w:before="120" w:line="312" w:lineRule="auto"/>
        <w:jc w:val="both"/>
        <w:rPr>
          <w:b/>
          <w:iCs/>
        </w:rPr>
      </w:pPr>
      <w:r w:rsidRPr="0057715A">
        <w:rPr>
          <w:b/>
          <w:iCs/>
        </w:rPr>
        <w:t>albo</w:t>
      </w:r>
    </w:p>
    <w:p w14:paraId="625272C1" w14:textId="7E92C4BB" w:rsidR="0057715A" w:rsidRPr="0057715A" w:rsidRDefault="0057715A" w:rsidP="0057715A">
      <w:pPr>
        <w:pStyle w:val="Akapitzlist"/>
        <w:spacing w:before="120" w:line="312" w:lineRule="auto"/>
        <w:jc w:val="both"/>
        <w:rPr>
          <w:bCs/>
          <w:iCs/>
        </w:rPr>
      </w:pPr>
      <w:r w:rsidRPr="0057715A">
        <w:rPr>
          <w:bCs/>
          <w:iCs/>
        </w:rPr>
        <w:t xml:space="preserve">oceny zdolności zakładu remontowego wydanej przez właściwą jednostkę certyfikującą </w:t>
      </w:r>
    </w:p>
    <w:p w14:paraId="10094130" w14:textId="77777777" w:rsidR="0057715A" w:rsidRPr="0057715A" w:rsidRDefault="0057715A" w:rsidP="0057715A">
      <w:pPr>
        <w:pStyle w:val="Akapitzlist"/>
        <w:spacing w:before="120" w:line="312" w:lineRule="auto"/>
        <w:jc w:val="both"/>
        <w:rPr>
          <w:bCs/>
          <w:iCs/>
        </w:rPr>
      </w:pPr>
      <w:r w:rsidRPr="0057715A">
        <w:rPr>
          <w:bCs/>
          <w:iCs/>
        </w:rPr>
        <w:t>w zakresie nie mniejszym niż przedmiot zamówienia;</w:t>
      </w:r>
    </w:p>
    <w:p w14:paraId="4E169791" w14:textId="77777777" w:rsidR="0057715A" w:rsidRPr="0057715A" w:rsidRDefault="0057715A" w:rsidP="0057715A">
      <w:pPr>
        <w:pStyle w:val="Akapitzlist"/>
        <w:spacing w:before="120" w:line="312" w:lineRule="auto"/>
        <w:jc w:val="both"/>
        <w:rPr>
          <w:b/>
          <w:iCs/>
        </w:rPr>
      </w:pPr>
      <w:r w:rsidRPr="0057715A">
        <w:rPr>
          <w:b/>
          <w:iCs/>
        </w:rPr>
        <w:t>albo</w:t>
      </w:r>
    </w:p>
    <w:p w14:paraId="53C17A4E" w14:textId="45F16933" w:rsidR="0057715A" w:rsidRPr="0057715A" w:rsidRDefault="0057715A" w:rsidP="0057715A">
      <w:pPr>
        <w:pStyle w:val="Akapitzlist"/>
        <w:spacing w:before="120" w:line="312" w:lineRule="auto"/>
        <w:jc w:val="both"/>
        <w:rPr>
          <w:bCs/>
          <w:iCs/>
        </w:rPr>
      </w:pPr>
      <w:r w:rsidRPr="0057715A">
        <w:rPr>
          <w:bCs/>
          <w:iCs/>
        </w:rPr>
        <w:lastRenderedPageBreak/>
        <w:t>oświadczenia Wykonawcy, że jest producentem maszyn/urządzeń, których przedmiot zamówienia dotyczy, złożone na druku stanowiącym Załącznik nr 6 do SWZ;</w:t>
      </w:r>
    </w:p>
    <w:p w14:paraId="407DDA01" w14:textId="77777777" w:rsidR="0057715A" w:rsidRPr="0057715A" w:rsidRDefault="0057715A" w:rsidP="0057715A">
      <w:pPr>
        <w:pStyle w:val="Akapitzlist"/>
        <w:spacing w:before="120" w:line="312" w:lineRule="auto"/>
        <w:jc w:val="both"/>
        <w:rPr>
          <w:b/>
          <w:iCs/>
        </w:rPr>
      </w:pPr>
      <w:r w:rsidRPr="0057715A">
        <w:rPr>
          <w:b/>
          <w:iCs/>
        </w:rPr>
        <w:t>albo</w:t>
      </w:r>
    </w:p>
    <w:p w14:paraId="474397B0" w14:textId="43C9127C" w:rsidR="0057715A" w:rsidRPr="0057715A" w:rsidRDefault="0057715A" w:rsidP="0057715A">
      <w:pPr>
        <w:pStyle w:val="Akapitzlist"/>
        <w:spacing w:before="120" w:line="312" w:lineRule="auto"/>
        <w:contextualSpacing w:val="0"/>
        <w:jc w:val="both"/>
        <w:rPr>
          <w:bCs/>
          <w:iCs/>
        </w:rPr>
      </w:pPr>
      <w:r w:rsidRPr="0057715A">
        <w:rPr>
          <w:bCs/>
          <w:iCs/>
        </w:rPr>
        <w:t>upoważnienia lub autoryzacji wystawionych przez Producenta maszyn/urządzeń, których przedmiot zamówienia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653617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59D9C180" w:rsidR="001B12E6" w:rsidRPr="006D7842" w:rsidRDefault="00326A2C" w:rsidP="004D2C15">
      <w:pPr>
        <w:pStyle w:val="Akapitzlist"/>
        <w:numPr>
          <w:ilvl w:val="0"/>
          <w:numId w:val="8"/>
        </w:numPr>
        <w:spacing w:before="120" w:line="312" w:lineRule="auto"/>
        <w:contextualSpacing w:val="0"/>
        <w:jc w:val="both"/>
        <w:rPr>
          <w:bCs/>
        </w:rPr>
      </w:pPr>
      <w:r w:rsidRPr="00FA073A">
        <w:rPr>
          <w:bCs/>
        </w:rPr>
        <w:t>W</w:t>
      </w:r>
      <w:r w:rsidRPr="00326A2C">
        <w:rPr>
          <w:bCs/>
        </w:rPr>
        <w:t xml:space="preserve"> celu potwierdzenia spełnienia wymagań odnoszących się do przedmiotu zamówienia Zamawiający nie wymaga złożenia przedmiotowych środków dowodowych. Złożenie </w:t>
      </w:r>
      <w:r w:rsidRPr="00326A2C">
        <w:rPr>
          <w:bCs/>
        </w:rPr>
        <w:lastRenderedPageBreak/>
        <w:t>oferty w niniejszym postepowaniu jest równoznaczne z oświadczeniem Wykonawcy, że jest w stanie zrealizować zamówienie na warunkach określonych w SWZ</w:t>
      </w:r>
      <w:r>
        <w:rPr>
          <w:bCs/>
        </w:rPr>
        <w:t xml:space="preserve">. </w:t>
      </w:r>
    </w:p>
    <w:p w14:paraId="17A799FF" w14:textId="260E1B95" w:rsidR="001B12E6" w:rsidRPr="003D785B" w:rsidRDefault="001B12E6" w:rsidP="004D2C15">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4D2C15">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4D2C15">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4D2C15">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4D2C15">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4D2C15">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4D2C15">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4D2C15">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4D2C15">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4D2C15">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4D2C15">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4D2C15">
      <w:pPr>
        <w:pStyle w:val="Akapitzlist"/>
        <w:numPr>
          <w:ilvl w:val="0"/>
          <w:numId w:val="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653617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2DFE0D2C" w:rsidR="002F2F73" w:rsidRPr="00326A2C"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653617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326A2C" w:rsidRDefault="00E37406" w:rsidP="00326A2C">
      <w:pPr>
        <w:spacing w:before="120" w:line="312" w:lineRule="auto"/>
        <w:jc w:val="both"/>
        <w:rPr>
          <w:bCs/>
          <w:sz w:val="24"/>
          <w:szCs w:val="24"/>
        </w:rPr>
      </w:pPr>
      <w:r w:rsidRPr="00326A2C">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65361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D2C15">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D2C15">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D2C15">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D2C15">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D2C15">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4D2C15">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Default="00C85F61" w:rsidP="004D2C15">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2EC3E57" w14:textId="77777777" w:rsidR="00326A2C" w:rsidRPr="009F299D" w:rsidRDefault="00326A2C" w:rsidP="00326A2C">
      <w:pPr>
        <w:ind w:firstLine="709"/>
        <w:jc w:val="both"/>
        <w:rPr>
          <w:bCs/>
          <w:i/>
          <w:iCs/>
          <w:color w:val="FF0000"/>
          <w:sz w:val="22"/>
          <w:szCs w:val="22"/>
        </w:rPr>
      </w:pPr>
      <w:r w:rsidRPr="009F299D">
        <w:rPr>
          <w:bCs/>
          <w:i/>
          <w:iCs/>
          <w:color w:val="FF0000"/>
          <w:sz w:val="22"/>
          <w:szCs w:val="22"/>
        </w:rPr>
        <w:t xml:space="preserve">UWAGA  </w:t>
      </w:r>
      <w:r>
        <w:rPr>
          <w:bCs/>
          <w:i/>
          <w:iCs/>
          <w:color w:val="FF0000"/>
          <w:sz w:val="22"/>
          <w:szCs w:val="22"/>
        </w:rPr>
        <w:t xml:space="preserve">dla </w:t>
      </w:r>
      <w:r w:rsidRPr="009F299D">
        <w:rPr>
          <w:bCs/>
          <w:i/>
          <w:iCs/>
          <w:color w:val="FF0000"/>
          <w:sz w:val="22"/>
          <w:szCs w:val="22"/>
        </w:rPr>
        <w:t>Wykonawcy:</w:t>
      </w:r>
    </w:p>
    <w:p w14:paraId="0C20512C" w14:textId="77777777" w:rsidR="00326A2C" w:rsidRPr="009F299D" w:rsidRDefault="00326A2C" w:rsidP="00326A2C">
      <w:pPr>
        <w:pStyle w:val="Tekstpodstawowy"/>
        <w:ind w:left="720"/>
        <w:rPr>
          <w:bCs/>
          <w:i/>
          <w:iCs/>
          <w:color w:val="FF0000"/>
          <w:sz w:val="22"/>
          <w:szCs w:val="22"/>
        </w:rPr>
      </w:pPr>
      <w:r w:rsidRPr="009F299D">
        <w:rPr>
          <w:bCs/>
          <w:i/>
          <w:iCs/>
          <w:color w:val="FF0000"/>
          <w:sz w:val="22"/>
          <w:szCs w:val="22"/>
        </w:rPr>
        <w:t xml:space="preserve">Do </w:t>
      </w:r>
      <w:r>
        <w:rPr>
          <w:bCs/>
          <w:i/>
          <w:iCs/>
          <w:color w:val="FF0000"/>
          <w:sz w:val="22"/>
          <w:szCs w:val="22"/>
        </w:rPr>
        <w:t>F</w:t>
      </w:r>
      <w:r w:rsidRPr="009F299D">
        <w:rPr>
          <w:bCs/>
          <w:i/>
          <w:iCs/>
          <w:color w:val="FF0000"/>
          <w:sz w:val="22"/>
          <w:szCs w:val="22"/>
        </w:rPr>
        <w:t xml:space="preserve">ormularza </w:t>
      </w:r>
      <w:r>
        <w:rPr>
          <w:bCs/>
          <w:i/>
          <w:iCs/>
          <w:color w:val="FF0000"/>
          <w:sz w:val="22"/>
          <w:szCs w:val="22"/>
        </w:rPr>
        <w:t>O</w:t>
      </w:r>
      <w:r w:rsidRPr="009F299D">
        <w:rPr>
          <w:bCs/>
          <w:i/>
          <w:iCs/>
          <w:color w:val="FF0000"/>
          <w:sz w:val="22"/>
          <w:szCs w:val="22"/>
        </w:rPr>
        <w:t xml:space="preserve">fertowego Wykonawca nie wprowadza cen. Wypełnia natomiast wszystkie pozycje cennikowe (stawka roboczogodziny serwisowej i cennik istotnych dla Zamawiającego części zamiennych) w arkuszu </w:t>
      </w:r>
      <w:proofErr w:type="spellStart"/>
      <w:r w:rsidRPr="009F299D">
        <w:rPr>
          <w:bCs/>
          <w:i/>
          <w:iCs/>
          <w:color w:val="FF0000"/>
          <w:sz w:val="22"/>
          <w:szCs w:val="22"/>
        </w:rPr>
        <w:t>excel</w:t>
      </w:r>
      <w:proofErr w:type="spellEnd"/>
      <w:r w:rsidRPr="009F299D">
        <w:rPr>
          <w:bCs/>
          <w:i/>
          <w:iCs/>
          <w:color w:val="FF0000"/>
          <w:sz w:val="22"/>
          <w:szCs w:val="22"/>
        </w:rPr>
        <w:t xml:space="preserve"> udostępnionym przez Zamawiającego </w:t>
      </w:r>
      <w:r w:rsidRPr="009F299D">
        <w:rPr>
          <w:bCs/>
          <w:i/>
          <w:iCs/>
          <w:color w:val="FF0000"/>
          <w:sz w:val="22"/>
          <w:szCs w:val="22"/>
          <w:u w:val="single"/>
        </w:rPr>
        <w:t>na platformie EFO</w:t>
      </w:r>
      <w:r w:rsidRPr="009F299D">
        <w:rPr>
          <w:bCs/>
          <w:i/>
          <w:iCs/>
          <w:color w:val="FF0000"/>
          <w:sz w:val="22"/>
          <w:szCs w:val="22"/>
        </w:rPr>
        <w:t xml:space="preserve">. </w:t>
      </w:r>
    </w:p>
    <w:p w14:paraId="5E889E08" w14:textId="00938812" w:rsidR="00326A2C" w:rsidRPr="00326A2C" w:rsidRDefault="00326A2C" w:rsidP="004D2C15">
      <w:pPr>
        <w:pStyle w:val="Akapitzlist"/>
        <w:numPr>
          <w:ilvl w:val="1"/>
          <w:numId w:val="8"/>
        </w:numPr>
        <w:spacing w:before="120" w:line="312" w:lineRule="auto"/>
        <w:jc w:val="both"/>
        <w:rPr>
          <w:bCs/>
        </w:rPr>
      </w:pPr>
      <w:r w:rsidRPr="00326A2C">
        <w:rPr>
          <w:bCs/>
        </w:rPr>
        <w:lastRenderedPageBreak/>
        <w:t>wypełnionych Cenników (udostępnionych przez Zamawiającego w Profilu nabywcy i</w:t>
      </w:r>
      <w:r>
        <w:rPr>
          <w:bCs/>
        </w:rPr>
        <w:t> </w:t>
      </w:r>
      <w:r w:rsidRPr="00326A2C">
        <w:rPr>
          <w:bCs/>
        </w:rPr>
        <w:t xml:space="preserve">zapisanych w formacie </w:t>
      </w:r>
      <w:proofErr w:type="spellStart"/>
      <w:r w:rsidRPr="00326A2C">
        <w:rPr>
          <w:bCs/>
        </w:rPr>
        <w:t>excel</w:t>
      </w:r>
      <w:proofErr w:type="spellEnd"/>
      <w:r w:rsidRPr="00326A2C">
        <w:rPr>
          <w:bCs/>
        </w:rPr>
        <w:t>) które należy złożyć jako załączniki do EFO i następnie sygnować poprzez system kwalifikowanym  podpisem elektronicznym;</w:t>
      </w:r>
    </w:p>
    <w:p w14:paraId="1AA9A318" w14:textId="18610EFC" w:rsidR="00C85F61" w:rsidRPr="00057162" w:rsidRDefault="00C85F61" w:rsidP="004D2C15">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4D2C15">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D2C15">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4D2C15">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4D2C15">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4D2C15">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4D2C15">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4D2C15">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4D2C15">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t>
      </w:r>
      <w:r w:rsidRPr="00895B8E">
        <w:rPr>
          <w:bCs/>
        </w:rPr>
        <w:lastRenderedPageBreak/>
        <w:t xml:space="preserve">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4D2C15">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26A2C">
        <w:rPr>
          <w:bCs/>
          <w:i/>
          <w:iCs/>
          <w:color w:val="EE000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4D2C15">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4D2C15">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Default="00273EAA" w:rsidP="004D2C15">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5CCC5D09" w14:textId="77777777" w:rsidR="004A7F82" w:rsidRPr="00C879A9" w:rsidRDefault="004A7F82" w:rsidP="004D2C15">
      <w:pPr>
        <w:pStyle w:val="Akapitzlist"/>
        <w:numPr>
          <w:ilvl w:val="0"/>
          <w:numId w:val="8"/>
        </w:numPr>
        <w:spacing w:before="120" w:line="312" w:lineRule="auto"/>
        <w:ind w:hanging="357"/>
        <w:contextualSpacing w:val="0"/>
        <w:jc w:val="both"/>
        <w:rPr>
          <w:sz w:val="22"/>
          <w:szCs w:val="22"/>
        </w:rPr>
      </w:pPr>
      <w:r w:rsidRPr="00C879A9">
        <w:rPr>
          <w:sz w:val="22"/>
          <w:szCs w:val="22"/>
        </w:rPr>
        <w:t xml:space="preserve">Cenniki stanowią </w:t>
      </w:r>
      <w:r w:rsidRPr="00C879A9">
        <w:rPr>
          <w:b/>
          <w:sz w:val="22"/>
          <w:szCs w:val="22"/>
        </w:rPr>
        <w:t>Załączniki nr 2a, 2b i 2c do SWZ</w:t>
      </w:r>
      <w:r w:rsidRPr="00C879A9">
        <w:rPr>
          <w:sz w:val="22"/>
          <w:szCs w:val="22"/>
        </w:rPr>
        <w:t xml:space="preserve">. Wykonawca w </w:t>
      </w:r>
      <w:r w:rsidRPr="00C879A9">
        <w:rPr>
          <w:b/>
          <w:sz w:val="22"/>
          <w:szCs w:val="22"/>
        </w:rPr>
        <w:t>Załączniku nr 2b do SWZ</w:t>
      </w:r>
      <w:r w:rsidRPr="00C879A9">
        <w:rPr>
          <w:sz w:val="22"/>
          <w:szCs w:val="22"/>
        </w:rPr>
        <w:t xml:space="preserve"> może dopisać dodatkowe pozycje cennikowe części zamiennych nowych lub poremontowych zgodnie z podanym wzorem. </w:t>
      </w:r>
    </w:p>
    <w:p w14:paraId="2719FD3C" w14:textId="77777777" w:rsidR="004A7F82" w:rsidRPr="005B1E37" w:rsidRDefault="004A7F82" w:rsidP="004D2C15">
      <w:pPr>
        <w:pStyle w:val="Akapitzlist"/>
        <w:numPr>
          <w:ilvl w:val="0"/>
          <w:numId w:val="8"/>
        </w:numPr>
        <w:spacing w:before="120" w:line="312" w:lineRule="auto"/>
        <w:ind w:hanging="357"/>
        <w:contextualSpacing w:val="0"/>
        <w:jc w:val="both"/>
        <w:rPr>
          <w:sz w:val="22"/>
          <w:szCs w:val="22"/>
        </w:rPr>
      </w:pPr>
      <w:bookmarkStart w:id="46" w:name="_Hlk86746809"/>
      <w:r>
        <w:rPr>
          <w:b/>
          <w:bCs/>
          <w:sz w:val="22"/>
          <w:szCs w:val="22"/>
        </w:rPr>
        <w:t>Biorąc pod uwagę, że oferta jest składana w formie elektronicznej wymaga się zachowania</w:t>
      </w:r>
      <w:r w:rsidRPr="005B1E37">
        <w:rPr>
          <w:b/>
          <w:bCs/>
          <w:sz w:val="22"/>
          <w:szCs w:val="22"/>
        </w:rPr>
        <w:t xml:space="preserve"> forma</w:t>
      </w:r>
      <w:r>
        <w:rPr>
          <w:b/>
          <w:bCs/>
          <w:sz w:val="22"/>
          <w:szCs w:val="22"/>
        </w:rPr>
        <w:t>tu</w:t>
      </w:r>
      <w:r w:rsidRPr="005B1E37">
        <w:rPr>
          <w:b/>
          <w:bCs/>
          <w:sz w:val="22"/>
          <w:szCs w:val="22"/>
        </w:rPr>
        <w:t xml:space="preserve"> </w:t>
      </w:r>
      <w:r>
        <w:rPr>
          <w:b/>
          <w:bCs/>
          <w:sz w:val="22"/>
          <w:szCs w:val="22"/>
        </w:rPr>
        <w:t xml:space="preserve">udostępnionego przez Zamawiającego np. </w:t>
      </w:r>
      <w:r w:rsidRPr="005B1E37">
        <w:rPr>
          <w:rStyle w:val="Uwydatnienie"/>
          <w:b/>
          <w:bCs/>
          <w:sz w:val="22"/>
          <w:szCs w:val="22"/>
        </w:rPr>
        <w:t xml:space="preserve">.xls </w:t>
      </w:r>
      <w:r w:rsidRPr="005B1E37">
        <w:rPr>
          <w:b/>
          <w:bCs/>
          <w:sz w:val="22"/>
          <w:szCs w:val="22"/>
        </w:rPr>
        <w:t>Microsoft Excel</w:t>
      </w:r>
      <w:r>
        <w:rPr>
          <w:b/>
          <w:bCs/>
          <w:sz w:val="22"/>
          <w:szCs w:val="22"/>
        </w:rPr>
        <w:t>, wymaga się również czcionek podstawowych</w:t>
      </w:r>
      <w:r w:rsidRPr="005B1E37">
        <w:rPr>
          <w:b/>
          <w:bCs/>
          <w:sz w:val="22"/>
          <w:szCs w:val="22"/>
        </w:rPr>
        <w:t xml:space="preserve"> </w:t>
      </w:r>
      <w:r>
        <w:rPr>
          <w:b/>
          <w:bCs/>
          <w:sz w:val="22"/>
          <w:szCs w:val="22"/>
        </w:rPr>
        <w:t xml:space="preserve">np. </w:t>
      </w:r>
      <w:r w:rsidRPr="005B1E37">
        <w:rPr>
          <w:rStyle w:val="Uwydatnienie"/>
          <w:b/>
          <w:bCs/>
          <w:sz w:val="22"/>
          <w:szCs w:val="22"/>
        </w:rPr>
        <w:t>czcionka Times New Roman 12</w:t>
      </w:r>
      <w:r>
        <w:rPr>
          <w:b/>
          <w:bCs/>
          <w:sz w:val="22"/>
          <w:szCs w:val="22"/>
        </w:rPr>
        <w:t xml:space="preserve"> celem umożliwienia Zamawiającemu dalszej obróbki przez system.</w:t>
      </w:r>
    </w:p>
    <w:p w14:paraId="2B14ADE8" w14:textId="77777777" w:rsidR="004A7F82" w:rsidRPr="00D17128" w:rsidRDefault="004A7F82" w:rsidP="004D2C15">
      <w:pPr>
        <w:pStyle w:val="Akapitzlist"/>
        <w:numPr>
          <w:ilvl w:val="0"/>
          <w:numId w:val="8"/>
        </w:numPr>
        <w:spacing w:before="120" w:line="312" w:lineRule="auto"/>
        <w:ind w:hanging="357"/>
        <w:contextualSpacing w:val="0"/>
        <w:jc w:val="both"/>
        <w:rPr>
          <w:sz w:val="22"/>
          <w:szCs w:val="22"/>
        </w:rPr>
      </w:pPr>
      <w:bookmarkStart w:id="47" w:name="_Hlk159244049"/>
      <w:bookmarkEnd w:id="46"/>
      <w:r w:rsidRPr="00D17128">
        <w:rPr>
          <w:sz w:val="22"/>
          <w:szCs w:val="22"/>
        </w:rPr>
        <w:t>Cennik powinien zawierać kolumny w następującej kolejności:</w:t>
      </w:r>
    </w:p>
    <w:bookmarkEnd w:id="47"/>
    <w:p w14:paraId="53605F38" w14:textId="77777777" w:rsidR="004A7F82" w:rsidRPr="00D17128" w:rsidRDefault="004A7F82" w:rsidP="004D2C15">
      <w:pPr>
        <w:numPr>
          <w:ilvl w:val="1"/>
          <w:numId w:val="8"/>
        </w:numPr>
        <w:spacing w:before="120" w:line="312" w:lineRule="auto"/>
        <w:ind w:hanging="357"/>
        <w:jc w:val="both"/>
        <w:rPr>
          <w:sz w:val="22"/>
          <w:szCs w:val="22"/>
        </w:rPr>
      </w:pPr>
      <w:r w:rsidRPr="00D17128">
        <w:rPr>
          <w:sz w:val="22"/>
          <w:szCs w:val="22"/>
        </w:rPr>
        <w:lastRenderedPageBreak/>
        <w:t>Lp. ( podać liczbę bez kropki)</w:t>
      </w:r>
      <w:r>
        <w:rPr>
          <w:sz w:val="22"/>
          <w:szCs w:val="22"/>
        </w:rPr>
        <w:t>;</w:t>
      </w:r>
    </w:p>
    <w:p w14:paraId="3331BB31" w14:textId="77777777" w:rsidR="004A7F82" w:rsidRPr="0054752D" w:rsidRDefault="004A7F82" w:rsidP="004D2C15">
      <w:pPr>
        <w:numPr>
          <w:ilvl w:val="1"/>
          <w:numId w:val="8"/>
        </w:numPr>
        <w:spacing w:before="120" w:line="312" w:lineRule="auto"/>
        <w:ind w:hanging="357"/>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Pr>
          <w:sz w:val="22"/>
          <w:szCs w:val="22"/>
        </w:rPr>
        <w:t>;</w:t>
      </w:r>
    </w:p>
    <w:p w14:paraId="15E70418" w14:textId="77777777" w:rsidR="004A7F82" w:rsidRPr="0054752D" w:rsidRDefault="004A7F82" w:rsidP="004D2C15">
      <w:pPr>
        <w:numPr>
          <w:ilvl w:val="1"/>
          <w:numId w:val="8"/>
        </w:numPr>
        <w:spacing w:before="120" w:line="312" w:lineRule="auto"/>
        <w:ind w:hanging="357"/>
        <w:jc w:val="both"/>
        <w:rPr>
          <w:sz w:val="22"/>
          <w:szCs w:val="22"/>
        </w:rPr>
      </w:pPr>
      <w:r w:rsidRPr="0054752D">
        <w:rPr>
          <w:sz w:val="22"/>
          <w:szCs w:val="22"/>
        </w:rPr>
        <w:t>Producent części zamiennej (wpisać wytwórcę części zamiennej lub podmiot wprowadzający na rynek europejski)</w:t>
      </w:r>
      <w:r>
        <w:rPr>
          <w:sz w:val="22"/>
          <w:szCs w:val="22"/>
        </w:rPr>
        <w:t>;</w:t>
      </w:r>
    </w:p>
    <w:p w14:paraId="5A94D686" w14:textId="77777777" w:rsidR="004A7F82" w:rsidRDefault="004A7F82" w:rsidP="004D2C15">
      <w:pPr>
        <w:numPr>
          <w:ilvl w:val="1"/>
          <w:numId w:val="8"/>
        </w:numPr>
        <w:spacing w:before="120" w:line="312" w:lineRule="auto"/>
        <w:ind w:hanging="357"/>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Pr>
          <w:sz w:val="22"/>
          <w:szCs w:val="22"/>
        </w:rPr>
        <w:t>;</w:t>
      </w:r>
    </w:p>
    <w:p w14:paraId="1AF6A94D" w14:textId="77777777" w:rsidR="004A7F82" w:rsidRPr="0054752D" w:rsidRDefault="004A7F82" w:rsidP="004D2C15">
      <w:pPr>
        <w:numPr>
          <w:ilvl w:val="1"/>
          <w:numId w:val="8"/>
        </w:numPr>
        <w:spacing w:before="120" w:line="312" w:lineRule="auto"/>
        <w:ind w:hanging="357"/>
        <w:jc w:val="both"/>
        <w:rPr>
          <w:sz w:val="22"/>
          <w:szCs w:val="22"/>
        </w:rPr>
      </w:pPr>
      <w:r>
        <w:rPr>
          <w:sz w:val="22"/>
          <w:szCs w:val="22"/>
        </w:rPr>
        <w:t>Ilość;</w:t>
      </w:r>
    </w:p>
    <w:p w14:paraId="03C9A18E" w14:textId="77777777" w:rsidR="004A7F82" w:rsidRDefault="004A7F82" w:rsidP="004D2C15">
      <w:pPr>
        <w:numPr>
          <w:ilvl w:val="1"/>
          <w:numId w:val="8"/>
        </w:numPr>
        <w:spacing w:before="120" w:line="312" w:lineRule="auto"/>
        <w:ind w:hanging="357"/>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Pr>
          <w:sz w:val="22"/>
          <w:szCs w:val="22"/>
        </w:rPr>
        <w:t>;</w:t>
      </w:r>
    </w:p>
    <w:p w14:paraId="69476900" w14:textId="77777777" w:rsidR="004A7F82" w:rsidRPr="00DB4257" w:rsidRDefault="004A7F82" w:rsidP="004D2C15">
      <w:pPr>
        <w:numPr>
          <w:ilvl w:val="1"/>
          <w:numId w:val="8"/>
        </w:numPr>
        <w:spacing w:before="120" w:line="312" w:lineRule="auto"/>
        <w:ind w:hanging="357"/>
        <w:jc w:val="both"/>
        <w:rPr>
          <w:sz w:val="22"/>
          <w:szCs w:val="22"/>
        </w:rPr>
      </w:pPr>
      <w:r>
        <w:rPr>
          <w:sz w:val="22"/>
          <w:szCs w:val="22"/>
        </w:rPr>
        <w:t>Wartość [zł] netto.</w:t>
      </w:r>
    </w:p>
    <w:p w14:paraId="7CC5EA6E" w14:textId="77777777" w:rsidR="004A7F82" w:rsidRPr="00FC172A" w:rsidRDefault="004A7F82" w:rsidP="004A7F82">
      <w:pPr>
        <w:spacing w:after="40"/>
        <w:ind w:left="142" w:hanging="284"/>
        <w:rPr>
          <w:b/>
          <w:bCs/>
          <w:sz w:val="22"/>
          <w:szCs w:val="22"/>
        </w:rPr>
      </w:pPr>
      <w:r w:rsidRPr="00FC172A">
        <w:rPr>
          <w:b/>
          <w:bCs/>
          <w:sz w:val="22"/>
          <w:szCs w:val="22"/>
        </w:rPr>
        <w:t>Uwaga: Nie należy scalać poszczególnych komórek.</w:t>
      </w:r>
    </w:p>
    <w:p w14:paraId="4FBF8056" w14:textId="77777777" w:rsidR="004A7F82" w:rsidRPr="0054752D" w:rsidRDefault="004A7F82" w:rsidP="004A7F82">
      <w:pPr>
        <w:ind w:left="142" w:hanging="284"/>
        <w:rPr>
          <w:sz w:val="22"/>
          <w:szCs w:val="22"/>
        </w:rPr>
      </w:pPr>
      <w:r w:rsidRPr="0054752D">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4A7F82" w:rsidRPr="006C05FC" w14:paraId="4CA6780A" w14:textId="77777777" w:rsidTr="00BE3507">
        <w:tc>
          <w:tcPr>
            <w:tcW w:w="586" w:type="dxa"/>
            <w:vAlign w:val="center"/>
          </w:tcPr>
          <w:p w14:paraId="00AB3F2F" w14:textId="77777777" w:rsidR="004A7F82" w:rsidRPr="0054752D" w:rsidRDefault="004A7F82" w:rsidP="00BE3507">
            <w:pPr>
              <w:ind w:left="142" w:hanging="284"/>
              <w:jc w:val="center"/>
            </w:pPr>
            <w:r w:rsidRPr="0054752D">
              <w:t>Lp.</w:t>
            </w:r>
          </w:p>
        </w:tc>
        <w:tc>
          <w:tcPr>
            <w:tcW w:w="1647" w:type="dxa"/>
            <w:vAlign w:val="center"/>
          </w:tcPr>
          <w:p w14:paraId="44A39CAE" w14:textId="77777777" w:rsidR="004A7F82" w:rsidRDefault="004A7F82" w:rsidP="00BE3507">
            <w:pPr>
              <w:ind w:left="-123" w:right="-146"/>
              <w:jc w:val="center"/>
            </w:pPr>
            <w:r w:rsidRPr="0054752D">
              <w:t>Oznaczenie</w:t>
            </w:r>
            <w:r>
              <w:t xml:space="preserve"> I</w:t>
            </w:r>
          </w:p>
          <w:p w14:paraId="53BE984D" w14:textId="77777777" w:rsidR="004A7F82" w:rsidRPr="0054752D" w:rsidRDefault="004A7F82" w:rsidP="00BE3507">
            <w:pPr>
              <w:ind w:left="-123" w:right="-146"/>
              <w:jc w:val="center"/>
            </w:pPr>
            <w:r>
              <w:t xml:space="preserve">(kod, numer, nazwa) </w:t>
            </w:r>
            <w:r w:rsidRPr="0054752D">
              <w:t>wg producenta maszyny</w:t>
            </w:r>
          </w:p>
          <w:p w14:paraId="51E5A627" w14:textId="77777777" w:rsidR="004A7F82" w:rsidRPr="0054752D" w:rsidRDefault="004A7F82" w:rsidP="00BE3507">
            <w:pPr>
              <w:ind w:left="-123" w:right="-146"/>
              <w:jc w:val="center"/>
            </w:pPr>
            <w:r w:rsidRPr="0054752D">
              <w:t>(wpisuje Zamawiający)</w:t>
            </w:r>
          </w:p>
        </w:tc>
        <w:tc>
          <w:tcPr>
            <w:tcW w:w="1614" w:type="dxa"/>
            <w:vAlign w:val="center"/>
          </w:tcPr>
          <w:p w14:paraId="7223FA62" w14:textId="77777777" w:rsidR="004A7F82" w:rsidRPr="0054752D" w:rsidRDefault="004A7F82" w:rsidP="00BE3507">
            <w:pPr>
              <w:ind w:left="-74" w:right="-89"/>
              <w:jc w:val="center"/>
            </w:pPr>
            <w:r w:rsidRPr="0054752D">
              <w:t>Oznaczenie</w:t>
            </w:r>
            <w:r>
              <w:t xml:space="preserve"> II</w:t>
            </w:r>
            <w:r w:rsidRPr="0054752D">
              <w:t xml:space="preserve"> </w:t>
            </w:r>
            <w:r>
              <w:t xml:space="preserve">(kod, numer, nazwa) </w:t>
            </w:r>
            <w:r w:rsidRPr="0054752D">
              <w:t>wg producenta maszyny</w:t>
            </w:r>
          </w:p>
          <w:p w14:paraId="69498818" w14:textId="77777777" w:rsidR="004A7F82" w:rsidRPr="0054752D" w:rsidRDefault="004A7F82" w:rsidP="00BE3507">
            <w:pPr>
              <w:ind w:left="-74" w:right="-89"/>
              <w:jc w:val="center"/>
            </w:pPr>
            <w:r w:rsidRPr="0054752D">
              <w:t>(wpisuje Zamawiający)</w:t>
            </w:r>
          </w:p>
        </w:tc>
        <w:tc>
          <w:tcPr>
            <w:tcW w:w="1540" w:type="dxa"/>
            <w:vAlign w:val="center"/>
          </w:tcPr>
          <w:p w14:paraId="44F702B8" w14:textId="77777777" w:rsidR="004A7F82" w:rsidRPr="0054752D" w:rsidRDefault="004A7F82" w:rsidP="00BE3507">
            <w:pPr>
              <w:ind w:left="-122" w:right="-111" w:hanging="20"/>
              <w:jc w:val="center"/>
            </w:pPr>
            <w:r w:rsidRPr="0054752D">
              <w:t>Producent części zamiennej</w:t>
            </w:r>
          </w:p>
          <w:p w14:paraId="53302C4D" w14:textId="77777777" w:rsidR="004A7F82" w:rsidRPr="0054752D" w:rsidRDefault="004A7F82" w:rsidP="00BE3507">
            <w:pPr>
              <w:ind w:left="-122" w:right="-111" w:hanging="20"/>
              <w:jc w:val="center"/>
            </w:pPr>
          </w:p>
          <w:p w14:paraId="7A206F8B" w14:textId="77777777" w:rsidR="004A7F82" w:rsidRPr="0054752D" w:rsidRDefault="004A7F82" w:rsidP="00BE3507">
            <w:pPr>
              <w:ind w:left="-122" w:right="-111" w:hanging="20"/>
              <w:jc w:val="center"/>
            </w:pPr>
            <w:r w:rsidRPr="0054752D">
              <w:t>(wpisuje wykonawca)</w:t>
            </w:r>
          </w:p>
        </w:tc>
        <w:tc>
          <w:tcPr>
            <w:tcW w:w="1701" w:type="dxa"/>
            <w:vAlign w:val="center"/>
          </w:tcPr>
          <w:p w14:paraId="49642513" w14:textId="77777777" w:rsidR="004A7F82" w:rsidRPr="0054752D" w:rsidRDefault="004A7F82" w:rsidP="00BE3507">
            <w:pPr>
              <w:ind w:left="-109" w:right="-106" w:hanging="33"/>
              <w:jc w:val="center"/>
            </w:pPr>
            <w:r w:rsidRPr="0054752D">
              <w:t>Nr rysunku</w:t>
            </w:r>
            <w:r>
              <w:t>/oznaczenie/nazwa</w:t>
            </w:r>
            <w:r w:rsidRPr="0054752D">
              <w:t xml:space="preserve"> wg producenta części zamiennej</w:t>
            </w:r>
          </w:p>
          <w:p w14:paraId="21EF343A" w14:textId="77777777" w:rsidR="004A7F82" w:rsidRPr="0054752D" w:rsidRDefault="004A7F82" w:rsidP="00BE3507">
            <w:pPr>
              <w:ind w:left="-109" w:right="-106" w:hanging="33"/>
              <w:jc w:val="center"/>
            </w:pPr>
            <w:r w:rsidRPr="0054752D">
              <w:t>(wpisuje wykonawca)</w:t>
            </w:r>
          </w:p>
        </w:tc>
        <w:tc>
          <w:tcPr>
            <w:tcW w:w="1305" w:type="dxa"/>
            <w:vAlign w:val="center"/>
          </w:tcPr>
          <w:p w14:paraId="70B3653E" w14:textId="77777777" w:rsidR="004A7F82" w:rsidRPr="0054752D" w:rsidRDefault="004A7F82" w:rsidP="00BE3507">
            <w:pPr>
              <w:ind w:left="-105" w:right="-111"/>
              <w:jc w:val="center"/>
            </w:pPr>
            <w:r>
              <w:t>Ilość</w:t>
            </w:r>
          </w:p>
          <w:p w14:paraId="2D3FE300" w14:textId="77777777" w:rsidR="004A7F82" w:rsidRPr="0054752D" w:rsidRDefault="004A7F82" w:rsidP="00BE3507">
            <w:pPr>
              <w:ind w:left="-105" w:right="-111"/>
              <w:jc w:val="center"/>
            </w:pPr>
          </w:p>
          <w:p w14:paraId="06F44B00" w14:textId="77777777" w:rsidR="004A7F82" w:rsidRPr="0054752D" w:rsidRDefault="004A7F82" w:rsidP="00BE3507">
            <w:pPr>
              <w:ind w:left="-105" w:right="-111"/>
              <w:jc w:val="center"/>
            </w:pPr>
            <w:r w:rsidRPr="0054752D">
              <w:t xml:space="preserve">(wpisuje </w:t>
            </w:r>
            <w:r>
              <w:t>zamawiający</w:t>
            </w:r>
            <w:r w:rsidRPr="0054752D">
              <w:t>)</w:t>
            </w:r>
          </w:p>
        </w:tc>
        <w:tc>
          <w:tcPr>
            <w:tcW w:w="1275" w:type="dxa"/>
            <w:vAlign w:val="center"/>
          </w:tcPr>
          <w:p w14:paraId="64EDE3DD" w14:textId="77777777" w:rsidR="004A7F82" w:rsidRPr="0054752D" w:rsidRDefault="004A7F82" w:rsidP="00BE3507">
            <w:pPr>
              <w:ind w:left="-109" w:right="-106"/>
              <w:jc w:val="center"/>
            </w:pPr>
            <w:r w:rsidRPr="0054752D">
              <w:t>Cena</w:t>
            </w:r>
            <w:r w:rsidRPr="0054752D">
              <w:br/>
              <w:t>[zł] netto</w:t>
            </w:r>
          </w:p>
          <w:p w14:paraId="154B7D37" w14:textId="77777777" w:rsidR="004A7F82" w:rsidRPr="0054752D" w:rsidRDefault="004A7F82" w:rsidP="00BE3507">
            <w:pPr>
              <w:ind w:left="-109" w:right="-106" w:hanging="284"/>
              <w:jc w:val="center"/>
            </w:pPr>
          </w:p>
          <w:p w14:paraId="0C0F57FD" w14:textId="77777777" w:rsidR="004A7F82" w:rsidRPr="0054752D" w:rsidRDefault="004A7F82" w:rsidP="00BE3507">
            <w:pPr>
              <w:ind w:left="-109" w:right="-106" w:hanging="284"/>
              <w:jc w:val="center"/>
            </w:pPr>
            <w:r w:rsidRPr="0054752D">
              <w:t>(wpisuje wykonawca)</w:t>
            </w:r>
          </w:p>
        </w:tc>
        <w:tc>
          <w:tcPr>
            <w:tcW w:w="1134" w:type="dxa"/>
            <w:vAlign w:val="center"/>
          </w:tcPr>
          <w:p w14:paraId="43AF3072" w14:textId="77777777" w:rsidR="004A7F82" w:rsidRPr="0054752D" w:rsidRDefault="004A7F82" w:rsidP="00BE3507">
            <w:pPr>
              <w:ind w:left="-105" w:right="-108"/>
              <w:jc w:val="center"/>
            </w:pPr>
            <w:r>
              <w:t>Wartość</w:t>
            </w:r>
            <w:r w:rsidRPr="0054752D">
              <w:br/>
              <w:t>[zł] netto</w:t>
            </w:r>
          </w:p>
          <w:p w14:paraId="32E24D59" w14:textId="77777777" w:rsidR="004A7F82" w:rsidRPr="0054752D" w:rsidRDefault="004A7F82" w:rsidP="00BE3507">
            <w:pPr>
              <w:ind w:left="-105" w:right="-108"/>
              <w:jc w:val="center"/>
            </w:pPr>
          </w:p>
          <w:p w14:paraId="2EBE1132" w14:textId="77777777" w:rsidR="004A7F82" w:rsidRPr="0054752D" w:rsidRDefault="004A7F82" w:rsidP="00BE3507">
            <w:pPr>
              <w:ind w:left="-105" w:right="-108"/>
              <w:jc w:val="center"/>
            </w:pPr>
            <w:r w:rsidRPr="0054752D">
              <w:t>(wpisuje wykonawca)</w:t>
            </w:r>
          </w:p>
        </w:tc>
      </w:tr>
      <w:tr w:rsidR="004A7F82" w:rsidRPr="006C05FC" w14:paraId="72F40031" w14:textId="77777777" w:rsidTr="00BE3507">
        <w:tc>
          <w:tcPr>
            <w:tcW w:w="586" w:type="dxa"/>
          </w:tcPr>
          <w:p w14:paraId="2957FF69" w14:textId="77777777" w:rsidR="004A7F82" w:rsidRPr="006C05FC" w:rsidRDefault="004A7F82" w:rsidP="00BE3507">
            <w:pPr>
              <w:ind w:left="142" w:hanging="284"/>
              <w:jc w:val="center"/>
            </w:pPr>
            <w:r w:rsidRPr="006C05FC">
              <w:t>1</w:t>
            </w:r>
          </w:p>
        </w:tc>
        <w:tc>
          <w:tcPr>
            <w:tcW w:w="1647" w:type="dxa"/>
          </w:tcPr>
          <w:p w14:paraId="2FEE2893" w14:textId="77777777" w:rsidR="004A7F82" w:rsidRPr="006C05FC" w:rsidRDefault="004A7F82" w:rsidP="00BE3507">
            <w:pPr>
              <w:ind w:left="142" w:hanging="284"/>
              <w:jc w:val="center"/>
            </w:pPr>
          </w:p>
        </w:tc>
        <w:tc>
          <w:tcPr>
            <w:tcW w:w="1614" w:type="dxa"/>
          </w:tcPr>
          <w:p w14:paraId="5E97698A" w14:textId="77777777" w:rsidR="004A7F82" w:rsidRPr="006C05FC" w:rsidRDefault="004A7F82" w:rsidP="00BE3507">
            <w:pPr>
              <w:ind w:left="142" w:hanging="284"/>
              <w:jc w:val="center"/>
            </w:pPr>
            <w:r w:rsidRPr="006C05FC">
              <w:t>Czujnik r-789</w:t>
            </w:r>
          </w:p>
        </w:tc>
        <w:tc>
          <w:tcPr>
            <w:tcW w:w="1540" w:type="dxa"/>
          </w:tcPr>
          <w:p w14:paraId="71B8C0AD" w14:textId="77777777" w:rsidR="004A7F82" w:rsidRPr="006C05FC" w:rsidRDefault="004A7F82" w:rsidP="00BE3507">
            <w:pPr>
              <w:ind w:left="142" w:hanging="284"/>
              <w:jc w:val="center"/>
            </w:pPr>
          </w:p>
        </w:tc>
        <w:tc>
          <w:tcPr>
            <w:tcW w:w="1701" w:type="dxa"/>
          </w:tcPr>
          <w:p w14:paraId="57C49C1D" w14:textId="77777777" w:rsidR="004A7F82" w:rsidRPr="006C05FC" w:rsidRDefault="004A7F82" w:rsidP="00BE3507">
            <w:pPr>
              <w:ind w:left="142" w:hanging="284"/>
              <w:jc w:val="center"/>
            </w:pPr>
          </w:p>
        </w:tc>
        <w:tc>
          <w:tcPr>
            <w:tcW w:w="1305" w:type="dxa"/>
          </w:tcPr>
          <w:p w14:paraId="2CA5FAB3" w14:textId="77777777" w:rsidR="004A7F82" w:rsidRPr="006C05FC" w:rsidRDefault="004A7F82" w:rsidP="00BE3507">
            <w:pPr>
              <w:ind w:left="142" w:hanging="284"/>
              <w:jc w:val="right"/>
            </w:pPr>
          </w:p>
        </w:tc>
        <w:tc>
          <w:tcPr>
            <w:tcW w:w="1275" w:type="dxa"/>
          </w:tcPr>
          <w:p w14:paraId="768F69A9" w14:textId="77777777" w:rsidR="004A7F82" w:rsidRPr="006C05FC" w:rsidRDefault="004A7F82" w:rsidP="00BE3507">
            <w:pPr>
              <w:ind w:left="142" w:hanging="284"/>
              <w:jc w:val="right"/>
            </w:pPr>
            <w:r w:rsidRPr="006C05FC">
              <w:t>12,50</w:t>
            </w:r>
          </w:p>
        </w:tc>
        <w:tc>
          <w:tcPr>
            <w:tcW w:w="1134" w:type="dxa"/>
          </w:tcPr>
          <w:p w14:paraId="76D560EB" w14:textId="77777777" w:rsidR="004A7F82" w:rsidRPr="006C05FC" w:rsidRDefault="004A7F82" w:rsidP="00BE3507">
            <w:pPr>
              <w:ind w:left="142" w:hanging="284"/>
              <w:jc w:val="right"/>
            </w:pPr>
          </w:p>
        </w:tc>
      </w:tr>
      <w:tr w:rsidR="004A7F82" w:rsidRPr="006C05FC" w14:paraId="4DEDAC18" w14:textId="77777777" w:rsidTr="00BE3507">
        <w:tc>
          <w:tcPr>
            <w:tcW w:w="586" w:type="dxa"/>
          </w:tcPr>
          <w:p w14:paraId="15B85C80" w14:textId="77777777" w:rsidR="004A7F82" w:rsidRPr="006C05FC" w:rsidRDefault="004A7F82" w:rsidP="00BE3507">
            <w:pPr>
              <w:ind w:left="142" w:hanging="284"/>
              <w:jc w:val="center"/>
            </w:pPr>
            <w:r w:rsidRPr="006C05FC">
              <w:t>2</w:t>
            </w:r>
          </w:p>
        </w:tc>
        <w:tc>
          <w:tcPr>
            <w:tcW w:w="1647" w:type="dxa"/>
          </w:tcPr>
          <w:p w14:paraId="5CC16859" w14:textId="77777777" w:rsidR="004A7F82" w:rsidRPr="006C05FC" w:rsidRDefault="004A7F82" w:rsidP="00BE3507">
            <w:pPr>
              <w:ind w:left="142" w:hanging="284"/>
              <w:jc w:val="center"/>
            </w:pPr>
            <w:r w:rsidRPr="006C05FC">
              <w:t>4567890</w:t>
            </w:r>
          </w:p>
        </w:tc>
        <w:tc>
          <w:tcPr>
            <w:tcW w:w="1614" w:type="dxa"/>
          </w:tcPr>
          <w:p w14:paraId="02CD13F9" w14:textId="77777777" w:rsidR="004A7F82" w:rsidRPr="006C05FC" w:rsidRDefault="004A7F82" w:rsidP="00BE3507">
            <w:pPr>
              <w:ind w:left="142" w:hanging="284"/>
              <w:jc w:val="center"/>
            </w:pPr>
            <w:r w:rsidRPr="006C05FC">
              <w:t>Regulator</w:t>
            </w:r>
          </w:p>
        </w:tc>
        <w:tc>
          <w:tcPr>
            <w:tcW w:w="1540" w:type="dxa"/>
          </w:tcPr>
          <w:p w14:paraId="1083F1AE" w14:textId="77777777" w:rsidR="004A7F82" w:rsidRPr="006C05FC" w:rsidRDefault="004A7F82" w:rsidP="00BE3507">
            <w:pPr>
              <w:ind w:left="142" w:hanging="284"/>
              <w:jc w:val="center"/>
            </w:pPr>
          </w:p>
        </w:tc>
        <w:tc>
          <w:tcPr>
            <w:tcW w:w="1701" w:type="dxa"/>
          </w:tcPr>
          <w:p w14:paraId="30DB58DC" w14:textId="77777777" w:rsidR="004A7F82" w:rsidRPr="006C05FC" w:rsidRDefault="004A7F82" w:rsidP="00BE3507">
            <w:pPr>
              <w:ind w:left="142" w:hanging="284"/>
              <w:jc w:val="center"/>
            </w:pPr>
          </w:p>
        </w:tc>
        <w:tc>
          <w:tcPr>
            <w:tcW w:w="1305" w:type="dxa"/>
          </w:tcPr>
          <w:p w14:paraId="69ECC6B0" w14:textId="77777777" w:rsidR="004A7F82" w:rsidRPr="006C05FC" w:rsidRDefault="004A7F82" w:rsidP="00BE3507">
            <w:pPr>
              <w:ind w:left="142" w:hanging="284"/>
              <w:jc w:val="right"/>
            </w:pPr>
          </w:p>
        </w:tc>
        <w:tc>
          <w:tcPr>
            <w:tcW w:w="1275" w:type="dxa"/>
          </w:tcPr>
          <w:p w14:paraId="3B8F34D1" w14:textId="77777777" w:rsidR="004A7F82" w:rsidRPr="006C05FC" w:rsidRDefault="004A7F82" w:rsidP="00BE3507">
            <w:pPr>
              <w:ind w:left="142" w:hanging="284"/>
              <w:jc w:val="right"/>
            </w:pPr>
            <w:r w:rsidRPr="006C05FC">
              <w:t>16987,68</w:t>
            </w:r>
          </w:p>
        </w:tc>
        <w:tc>
          <w:tcPr>
            <w:tcW w:w="1134" w:type="dxa"/>
          </w:tcPr>
          <w:p w14:paraId="7FE9F875" w14:textId="77777777" w:rsidR="004A7F82" w:rsidRPr="006C05FC" w:rsidRDefault="004A7F82" w:rsidP="00BE3507">
            <w:pPr>
              <w:ind w:left="142" w:hanging="284"/>
              <w:jc w:val="right"/>
            </w:pPr>
          </w:p>
        </w:tc>
      </w:tr>
      <w:tr w:rsidR="004A7F82" w:rsidRPr="006C05FC" w14:paraId="71F9730F" w14:textId="77777777" w:rsidTr="00BE3507">
        <w:tc>
          <w:tcPr>
            <w:tcW w:w="586" w:type="dxa"/>
          </w:tcPr>
          <w:p w14:paraId="31EFFDD8" w14:textId="77777777" w:rsidR="004A7F82" w:rsidRPr="006C05FC" w:rsidRDefault="004A7F82" w:rsidP="00BE3507">
            <w:pPr>
              <w:ind w:left="142" w:hanging="284"/>
              <w:jc w:val="center"/>
            </w:pPr>
            <w:r w:rsidRPr="006C05FC">
              <w:t>3</w:t>
            </w:r>
          </w:p>
        </w:tc>
        <w:tc>
          <w:tcPr>
            <w:tcW w:w="1647" w:type="dxa"/>
          </w:tcPr>
          <w:p w14:paraId="5EEA1B3D" w14:textId="77777777" w:rsidR="004A7F82" w:rsidRPr="006C05FC" w:rsidRDefault="004A7F82" w:rsidP="00BE3507">
            <w:pPr>
              <w:ind w:left="142" w:hanging="284"/>
              <w:jc w:val="center"/>
            </w:pPr>
            <w:r w:rsidRPr="006C05FC">
              <w:t>Rys 34579</w:t>
            </w:r>
          </w:p>
        </w:tc>
        <w:tc>
          <w:tcPr>
            <w:tcW w:w="1614" w:type="dxa"/>
          </w:tcPr>
          <w:p w14:paraId="5623CFD8" w14:textId="77777777" w:rsidR="004A7F82" w:rsidRPr="006C05FC" w:rsidRDefault="004A7F82" w:rsidP="00BE3507">
            <w:pPr>
              <w:ind w:left="142" w:hanging="284"/>
              <w:jc w:val="center"/>
            </w:pPr>
            <w:r w:rsidRPr="006C05FC">
              <w:t>Nakrętka</w:t>
            </w:r>
          </w:p>
        </w:tc>
        <w:tc>
          <w:tcPr>
            <w:tcW w:w="1540" w:type="dxa"/>
          </w:tcPr>
          <w:p w14:paraId="36E985C2" w14:textId="77777777" w:rsidR="004A7F82" w:rsidRPr="006C05FC" w:rsidRDefault="004A7F82" w:rsidP="00BE3507">
            <w:pPr>
              <w:ind w:left="142" w:hanging="284"/>
              <w:jc w:val="center"/>
            </w:pPr>
          </w:p>
        </w:tc>
        <w:tc>
          <w:tcPr>
            <w:tcW w:w="1701" w:type="dxa"/>
          </w:tcPr>
          <w:p w14:paraId="37BD39B8" w14:textId="77777777" w:rsidR="004A7F82" w:rsidRPr="006C05FC" w:rsidRDefault="004A7F82" w:rsidP="00BE3507">
            <w:pPr>
              <w:ind w:left="142" w:hanging="284"/>
              <w:jc w:val="center"/>
            </w:pPr>
          </w:p>
        </w:tc>
        <w:tc>
          <w:tcPr>
            <w:tcW w:w="1305" w:type="dxa"/>
          </w:tcPr>
          <w:p w14:paraId="715C244D" w14:textId="77777777" w:rsidR="004A7F82" w:rsidRPr="006C05FC" w:rsidRDefault="004A7F82" w:rsidP="00BE3507">
            <w:pPr>
              <w:ind w:left="142" w:hanging="284"/>
              <w:jc w:val="right"/>
            </w:pPr>
          </w:p>
        </w:tc>
        <w:tc>
          <w:tcPr>
            <w:tcW w:w="1275" w:type="dxa"/>
          </w:tcPr>
          <w:p w14:paraId="76E9A3B7" w14:textId="77777777" w:rsidR="004A7F82" w:rsidRPr="006C05FC" w:rsidRDefault="004A7F82" w:rsidP="00BE3507">
            <w:pPr>
              <w:ind w:left="142" w:hanging="284"/>
              <w:jc w:val="right"/>
            </w:pPr>
            <w:r w:rsidRPr="006C05FC">
              <w:t>1,50</w:t>
            </w:r>
          </w:p>
        </w:tc>
        <w:tc>
          <w:tcPr>
            <w:tcW w:w="1134" w:type="dxa"/>
          </w:tcPr>
          <w:p w14:paraId="7C3AAC85" w14:textId="77777777" w:rsidR="004A7F82" w:rsidRPr="006C05FC" w:rsidRDefault="004A7F82" w:rsidP="00BE3507">
            <w:pPr>
              <w:ind w:left="142" w:hanging="284"/>
              <w:jc w:val="right"/>
            </w:pPr>
          </w:p>
        </w:tc>
      </w:tr>
      <w:tr w:rsidR="004A7F82" w:rsidRPr="006C05FC" w14:paraId="50C9FAFB" w14:textId="77777777" w:rsidTr="00BE3507">
        <w:tc>
          <w:tcPr>
            <w:tcW w:w="586" w:type="dxa"/>
          </w:tcPr>
          <w:p w14:paraId="09BFF353" w14:textId="77777777" w:rsidR="004A7F82" w:rsidRPr="006C05FC" w:rsidRDefault="004A7F82" w:rsidP="00BE3507">
            <w:pPr>
              <w:ind w:left="142" w:hanging="284"/>
              <w:jc w:val="center"/>
            </w:pPr>
          </w:p>
        </w:tc>
        <w:tc>
          <w:tcPr>
            <w:tcW w:w="1647" w:type="dxa"/>
          </w:tcPr>
          <w:p w14:paraId="23E667C8" w14:textId="77777777" w:rsidR="004A7F82" w:rsidRPr="006C05FC" w:rsidRDefault="004A7F82" w:rsidP="00BE3507">
            <w:pPr>
              <w:ind w:left="142" w:hanging="284"/>
              <w:jc w:val="center"/>
            </w:pPr>
          </w:p>
        </w:tc>
        <w:tc>
          <w:tcPr>
            <w:tcW w:w="1614" w:type="dxa"/>
          </w:tcPr>
          <w:p w14:paraId="59283913" w14:textId="77777777" w:rsidR="004A7F82" w:rsidRPr="006C05FC" w:rsidRDefault="004A7F82" w:rsidP="00BE3507">
            <w:pPr>
              <w:ind w:left="142" w:hanging="284"/>
              <w:jc w:val="center"/>
            </w:pPr>
          </w:p>
        </w:tc>
        <w:tc>
          <w:tcPr>
            <w:tcW w:w="1540" w:type="dxa"/>
          </w:tcPr>
          <w:p w14:paraId="77226A70" w14:textId="77777777" w:rsidR="004A7F82" w:rsidRPr="006C05FC" w:rsidRDefault="004A7F82" w:rsidP="00BE3507">
            <w:pPr>
              <w:ind w:left="142" w:hanging="284"/>
              <w:jc w:val="center"/>
            </w:pPr>
          </w:p>
        </w:tc>
        <w:tc>
          <w:tcPr>
            <w:tcW w:w="1701" w:type="dxa"/>
          </w:tcPr>
          <w:p w14:paraId="7E5A3109" w14:textId="77777777" w:rsidR="004A7F82" w:rsidRPr="006C05FC" w:rsidRDefault="004A7F82" w:rsidP="00BE3507">
            <w:pPr>
              <w:ind w:left="142" w:hanging="284"/>
              <w:jc w:val="center"/>
            </w:pPr>
          </w:p>
        </w:tc>
        <w:tc>
          <w:tcPr>
            <w:tcW w:w="1305" w:type="dxa"/>
          </w:tcPr>
          <w:p w14:paraId="65182B44" w14:textId="77777777" w:rsidR="004A7F82" w:rsidRPr="006C05FC" w:rsidRDefault="004A7F82" w:rsidP="00BE3507">
            <w:pPr>
              <w:ind w:left="142" w:hanging="284"/>
              <w:jc w:val="right"/>
            </w:pPr>
          </w:p>
        </w:tc>
        <w:tc>
          <w:tcPr>
            <w:tcW w:w="1275" w:type="dxa"/>
          </w:tcPr>
          <w:p w14:paraId="6B40B96D" w14:textId="77777777" w:rsidR="004A7F82" w:rsidRPr="006C05FC" w:rsidRDefault="004A7F82" w:rsidP="00BE3507">
            <w:pPr>
              <w:ind w:left="142" w:hanging="284"/>
              <w:jc w:val="right"/>
            </w:pPr>
          </w:p>
        </w:tc>
        <w:tc>
          <w:tcPr>
            <w:tcW w:w="1134" w:type="dxa"/>
          </w:tcPr>
          <w:p w14:paraId="2D166FC1" w14:textId="77777777" w:rsidR="004A7F82" w:rsidRPr="006C05FC" w:rsidRDefault="004A7F82" w:rsidP="00BE3507">
            <w:pPr>
              <w:ind w:left="142" w:hanging="284"/>
              <w:jc w:val="right"/>
            </w:pPr>
          </w:p>
        </w:tc>
      </w:tr>
      <w:tr w:rsidR="004A7F82" w:rsidRPr="006C05FC" w14:paraId="5D79CA7F" w14:textId="77777777" w:rsidTr="00BE3507">
        <w:trPr>
          <w:trHeight w:val="273"/>
        </w:trPr>
        <w:tc>
          <w:tcPr>
            <w:tcW w:w="7088" w:type="dxa"/>
            <w:gridSpan w:val="5"/>
          </w:tcPr>
          <w:p w14:paraId="6FAE4E0A" w14:textId="77777777" w:rsidR="004A7F82" w:rsidRPr="006C05FC" w:rsidRDefault="004A7F82" w:rsidP="00BE3507">
            <w:pPr>
              <w:ind w:left="142" w:hanging="284"/>
              <w:jc w:val="center"/>
            </w:pPr>
            <w:r>
              <w:t>Razem :</w:t>
            </w:r>
          </w:p>
        </w:tc>
        <w:tc>
          <w:tcPr>
            <w:tcW w:w="1305" w:type="dxa"/>
          </w:tcPr>
          <w:p w14:paraId="0CF4D431" w14:textId="77777777" w:rsidR="004A7F82" w:rsidRDefault="004A7F82" w:rsidP="00BE3507">
            <w:pPr>
              <w:ind w:left="142" w:hanging="284"/>
              <w:jc w:val="right"/>
            </w:pPr>
          </w:p>
          <w:p w14:paraId="277D0756" w14:textId="77777777" w:rsidR="004A7F82" w:rsidRPr="006C05FC" w:rsidRDefault="004A7F82" w:rsidP="00BE3507">
            <w:pPr>
              <w:ind w:left="142" w:hanging="284"/>
              <w:jc w:val="right"/>
            </w:pPr>
          </w:p>
        </w:tc>
        <w:tc>
          <w:tcPr>
            <w:tcW w:w="1275" w:type="dxa"/>
          </w:tcPr>
          <w:p w14:paraId="028F362D" w14:textId="77777777" w:rsidR="004A7F82" w:rsidRDefault="004A7F82" w:rsidP="00BE3507">
            <w:pPr>
              <w:ind w:left="142" w:hanging="284"/>
              <w:jc w:val="right"/>
            </w:pPr>
          </w:p>
        </w:tc>
        <w:tc>
          <w:tcPr>
            <w:tcW w:w="1134" w:type="dxa"/>
          </w:tcPr>
          <w:p w14:paraId="4B1E1E36" w14:textId="77777777" w:rsidR="004A7F82" w:rsidRDefault="004A7F82" w:rsidP="00BE3507">
            <w:pPr>
              <w:ind w:left="142" w:hanging="284"/>
              <w:jc w:val="right"/>
            </w:pPr>
          </w:p>
        </w:tc>
      </w:tr>
    </w:tbl>
    <w:p w14:paraId="245A428E" w14:textId="77777777" w:rsidR="004A7F82" w:rsidRDefault="004A7F82" w:rsidP="004A7F82">
      <w:pPr>
        <w:pStyle w:val="Tekstpodstawowy"/>
        <w:spacing w:after="40"/>
        <w:ind w:left="709"/>
        <w:rPr>
          <w:sz w:val="22"/>
          <w:szCs w:val="22"/>
        </w:rPr>
      </w:pPr>
    </w:p>
    <w:p w14:paraId="1BA3FA4C" w14:textId="77777777" w:rsidR="004A7F82" w:rsidRPr="00895B8E" w:rsidRDefault="004A7F82" w:rsidP="004A7F82">
      <w:pPr>
        <w:pStyle w:val="Akapitzlist"/>
        <w:spacing w:before="120" w:line="312" w:lineRule="auto"/>
        <w:ind w:left="360"/>
        <w:contextualSpacing w:val="0"/>
        <w:jc w:val="both"/>
        <w:rPr>
          <w:bCs/>
        </w:rPr>
      </w:pP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4D2C15">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4D2C15">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26536179"/>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Default="00F94DFE" w:rsidP="000A77EF">
      <w:pPr>
        <w:pStyle w:val="Akapitzlist"/>
        <w:ind w:left="360"/>
        <w:jc w:val="both"/>
        <w:rPr>
          <w:bCs/>
          <w:color w:val="0070C0"/>
        </w:rPr>
      </w:pPr>
      <w:bookmarkStart w:id="51" w:name="_Hlk106615963"/>
    </w:p>
    <w:bookmarkEnd w:id="51"/>
    <w:p w14:paraId="664A39EA" w14:textId="0749AD9E" w:rsidR="005A060C" w:rsidRPr="00F94DFE" w:rsidRDefault="00F13DFD" w:rsidP="004D2C15">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FA073A" w:rsidRDefault="007C36FB" w:rsidP="004D2C15">
      <w:pPr>
        <w:pStyle w:val="Akapitzlist"/>
        <w:numPr>
          <w:ilvl w:val="0"/>
          <w:numId w:val="9"/>
        </w:numPr>
        <w:spacing w:before="120" w:line="312" w:lineRule="auto"/>
        <w:contextualSpacing w:val="0"/>
        <w:jc w:val="both"/>
        <w:rPr>
          <w:b/>
        </w:rPr>
      </w:pPr>
      <w:r w:rsidRPr="00FA073A">
        <w:rPr>
          <w:b/>
          <w:bCs/>
        </w:rPr>
        <w:t>Składanie i otwarcie ofert następuje</w:t>
      </w:r>
      <w:r w:rsidR="00F94DFE" w:rsidRPr="00FA073A">
        <w:rPr>
          <w:b/>
          <w:bCs/>
        </w:rPr>
        <w:t xml:space="preserve"> w</w:t>
      </w:r>
      <w:r w:rsidRPr="00FA073A">
        <w:rPr>
          <w:b/>
          <w:bCs/>
        </w:rPr>
        <w:t xml:space="preserve"> terminach wskazanych w EFO.</w:t>
      </w:r>
    </w:p>
    <w:p w14:paraId="452A0251" w14:textId="36FF9F10" w:rsidR="00F13DFD" w:rsidRPr="007C36FB" w:rsidRDefault="00FB5DEC" w:rsidP="004D2C15">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4D2C15">
      <w:pPr>
        <w:pStyle w:val="Akapitzlist"/>
        <w:numPr>
          <w:ilvl w:val="0"/>
          <w:numId w:val="9"/>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56D93CB1" w:rsidR="004B64BD" w:rsidRPr="000A77EF" w:rsidRDefault="00FA073A" w:rsidP="004D2C15">
      <w:pPr>
        <w:pStyle w:val="Ustp"/>
        <w:numPr>
          <w:ilvl w:val="0"/>
          <w:numId w:val="9"/>
        </w:numPr>
        <w:rPr>
          <w:strike/>
        </w:rPr>
      </w:pPr>
      <w:r w:rsidRPr="00FA073A">
        <w:t>Informacja o złożonych ofertach zostanie opublikowana w Profilu Nabywcy niezwłocznie po przeprowadzeniu aukcji japońskiej/ holenderskiej/ innej i zawierać będzie następujące informacje: nazwy (firmy), adresy Wykonawców, informacje dotyczące ceny z oferty a</w:t>
      </w:r>
      <w:r>
        <w:t> </w:t>
      </w:r>
      <w:r w:rsidRPr="00FA073A">
        <w:t>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7E7D7A31" w14:textId="14E8BCB3" w:rsidR="000A77EF" w:rsidRPr="00657B07" w:rsidRDefault="000A77EF" w:rsidP="004D2C15">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w:t>
      </w:r>
      <w:r w:rsidR="00FA073A">
        <w:rPr>
          <w:bCs/>
        </w:rPr>
        <w:t xml:space="preserve"> wskazanego w EFO. </w:t>
      </w:r>
      <w:r w:rsidRPr="00057162">
        <w:rPr>
          <w:bCs/>
        </w:rPr>
        <w:t xml:space="preserve">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26536180"/>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4D2C15">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4D2C1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4D2C15">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4D2C15">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4D2C1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447A370" w:rsidR="00F13DFD" w:rsidRPr="00057162" w:rsidRDefault="006B0420" w:rsidP="004D2C15">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4A7F82">
        <w:rPr>
          <w:bCs/>
        </w:rPr>
        <w:t xml:space="preserve"> – </w:t>
      </w:r>
      <w:r w:rsidR="004A7F82" w:rsidRPr="004A7F82">
        <w:rPr>
          <w:bCs/>
          <w:i/>
          <w:iCs/>
          <w:color w:val="EE0000"/>
        </w:rPr>
        <w:t>nie dotyczy.</w:t>
      </w:r>
      <w:r w:rsidR="004A7F82" w:rsidRPr="004A7F82">
        <w:rPr>
          <w:bCs/>
          <w:color w:val="EE0000"/>
        </w:rPr>
        <w:t xml:space="preserve"> </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26536181"/>
      <w:bookmarkEnd w:id="56"/>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318643" w14:textId="224E511B" w:rsidR="00542812" w:rsidRPr="00FA073A" w:rsidRDefault="00FA073A" w:rsidP="00FA073A">
      <w:pPr>
        <w:pStyle w:val="Akapitzlist"/>
        <w:numPr>
          <w:ilvl w:val="0"/>
          <w:numId w:val="11"/>
        </w:numPr>
        <w:spacing w:before="120" w:line="312" w:lineRule="auto"/>
        <w:jc w:val="both"/>
        <w:rPr>
          <w:bCs/>
        </w:rPr>
      </w:pPr>
      <w:r w:rsidRPr="00FA073A">
        <w:rPr>
          <w:bCs/>
        </w:rPr>
        <w:t>Sumaryczny koszt oferty (suma cen cennika istotnych części zamiennych stanowiący załącznik 2a) będzie wyłącznie kryterium stanowiącym podstawę do oceny ofert. Zamawiający dokona wyliczenia cen jednostkowych wszystkich pozycji cennikowych netto (zawartych w załącznikach 2a, 2b i 2c) przyjętych do rozliczania umowy z</w:t>
      </w:r>
      <w:r>
        <w:rPr>
          <w:bCs/>
        </w:rPr>
        <w:t> </w:t>
      </w:r>
      <w:r w:rsidRPr="00FA073A">
        <w:rPr>
          <w:bCs/>
        </w:rPr>
        <w:t>uwzględnieniem upustu uzyskanego w toku aukcji elektronicznej wg matematycznych zasad zaokrąglania do dwóch miejsc po przecinku. Wartością umowy będzie kwota jaką zamawiający zamierza przeznaczyć na realizację zamówienia.</w:t>
      </w:r>
    </w:p>
    <w:p w14:paraId="743B1C3B" w14:textId="09690138" w:rsidR="00F13DFD" w:rsidRPr="00057162" w:rsidRDefault="00F13DFD" w:rsidP="004D2C15">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4D2C15">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4D2C15">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4D2C15">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4D2C1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4D2C1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4D2C1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2653618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Pr="00DD78F4">
        <w:rPr>
          <w:rFonts w:ascii="Times New Roman" w:hAnsi="Times New Roman" w:cs="Times New Roman"/>
          <w:color w:val="auto"/>
          <w:sz w:val="24"/>
          <w:szCs w:val="24"/>
        </w:rPr>
        <w:t>Kryteria oceny ofert</w:t>
      </w:r>
      <w:bookmarkEnd w:id="60"/>
      <w:bookmarkEnd w:id="61"/>
      <w:bookmarkEnd w:id="62"/>
    </w:p>
    <w:p w14:paraId="590E7DAD" w14:textId="2BEB9BCB" w:rsidR="00844405" w:rsidRPr="00784E3A" w:rsidRDefault="00844405" w:rsidP="001C0AF1">
      <w:pPr>
        <w:pStyle w:val="bullet"/>
        <w:numPr>
          <w:ilvl w:val="0"/>
          <w:numId w:val="64"/>
        </w:numPr>
        <w:spacing w:before="0" w:after="40"/>
        <w:ind w:left="425" w:hanging="425"/>
        <w:jc w:val="both"/>
        <w:rPr>
          <w:sz w:val="22"/>
          <w:szCs w:val="22"/>
        </w:rPr>
      </w:pPr>
      <w:bookmarkStart w:id="63" w:name="_Hlk106623427"/>
      <w:r w:rsidRPr="006923EA">
        <w:rPr>
          <w:bCs/>
        </w:rPr>
        <w:t>Kryterium oceny ofert będzie: wartość oceniana liczona jako bilans oferowanych cen jednostkowych tj. stawki roboczogodziny serwisowej</w:t>
      </w:r>
      <w:r w:rsidR="006923EA">
        <w:rPr>
          <w:bCs/>
        </w:rPr>
        <w:t>, czynności serwisowych</w:t>
      </w:r>
      <w:r w:rsidRPr="006923EA">
        <w:rPr>
          <w:bCs/>
        </w:rPr>
        <w:t xml:space="preserve"> i istotnych dla Zamawiającego części zamiennych w ujęciu ilościowym</w:t>
      </w:r>
      <w:r w:rsidRPr="00784E3A">
        <w:rPr>
          <w:sz w:val="22"/>
          <w:szCs w:val="22"/>
        </w:rPr>
        <w:t>.</w:t>
      </w:r>
    </w:p>
    <w:p w14:paraId="1BF8451E" w14:textId="77777777" w:rsidR="00844405" w:rsidRPr="006923EA" w:rsidRDefault="00844405" w:rsidP="001C0AF1">
      <w:pPr>
        <w:pStyle w:val="bullet"/>
        <w:numPr>
          <w:ilvl w:val="0"/>
          <w:numId w:val="64"/>
        </w:numPr>
        <w:spacing w:before="0" w:after="40"/>
        <w:ind w:left="425" w:hanging="425"/>
        <w:jc w:val="both"/>
        <w:rPr>
          <w:bCs/>
        </w:rPr>
      </w:pPr>
      <w:r w:rsidRPr="006923EA">
        <w:rPr>
          <w:bCs/>
        </w:rPr>
        <w:t xml:space="preserve">Wartość oceniana będzie obliczona w następujący sposób: </w:t>
      </w:r>
    </w:p>
    <w:p w14:paraId="1E805FA0" w14:textId="79B00AAB" w:rsidR="00844405" w:rsidRPr="006923EA" w:rsidRDefault="00844405" w:rsidP="00844405">
      <w:pPr>
        <w:pStyle w:val="Tekstpodstawowywcity2"/>
        <w:spacing w:before="120" w:line="360" w:lineRule="auto"/>
        <w:ind w:left="426" w:hanging="426"/>
        <w:rPr>
          <w:rFonts w:ascii="Times New Roman" w:hAnsi="Times New Roman"/>
          <w:b w:val="0"/>
          <w:i w:val="0"/>
          <w:iCs w:val="0"/>
          <w:sz w:val="24"/>
          <w:szCs w:val="24"/>
          <w:u w:val="none"/>
        </w:rPr>
      </w:pPr>
      <w:proofErr w:type="spellStart"/>
      <w:r w:rsidRPr="006923EA">
        <w:rPr>
          <w:rFonts w:ascii="Times New Roman" w:hAnsi="Times New Roman"/>
          <w:b w:val="0"/>
          <w:i w:val="0"/>
          <w:iCs w:val="0"/>
          <w:sz w:val="24"/>
          <w:szCs w:val="24"/>
          <w:u w:val="none"/>
        </w:rPr>
        <w:t>Wz</w:t>
      </w:r>
      <w:proofErr w:type="spellEnd"/>
      <w:r w:rsidRPr="006923EA">
        <w:rPr>
          <w:rFonts w:ascii="Times New Roman" w:hAnsi="Times New Roman"/>
          <w:b w:val="0"/>
          <w:i w:val="0"/>
          <w:iCs w:val="0"/>
          <w:sz w:val="24"/>
          <w:szCs w:val="24"/>
          <w:u w:val="none"/>
        </w:rPr>
        <w:t xml:space="preserve"> = WR + WCZ</w:t>
      </w:r>
    </w:p>
    <w:p w14:paraId="3DE13ACB" w14:textId="77777777" w:rsidR="00844405" w:rsidRPr="006923EA" w:rsidRDefault="00844405" w:rsidP="00844405">
      <w:pPr>
        <w:pStyle w:val="bullet"/>
        <w:spacing w:before="0" w:after="0"/>
        <w:ind w:left="426" w:hanging="426"/>
        <w:jc w:val="both"/>
        <w:rPr>
          <w:bCs/>
        </w:rPr>
      </w:pPr>
      <w:r w:rsidRPr="006923EA">
        <w:rPr>
          <w:bCs/>
        </w:rPr>
        <w:t>gdzie:</w:t>
      </w:r>
    </w:p>
    <w:p w14:paraId="04994408" w14:textId="77777777" w:rsidR="00844405" w:rsidRPr="006923EA" w:rsidRDefault="00844405" w:rsidP="00844405">
      <w:pPr>
        <w:pStyle w:val="bullet"/>
        <w:spacing w:before="0" w:after="0"/>
        <w:ind w:left="426" w:hanging="426"/>
        <w:jc w:val="both"/>
        <w:rPr>
          <w:b/>
        </w:rPr>
      </w:pPr>
      <w:proofErr w:type="spellStart"/>
      <w:r w:rsidRPr="006923EA">
        <w:rPr>
          <w:b/>
        </w:rPr>
        <w:t>Wz</w:t>
      </w:r>
      <w:proofErr w:type="spellEnd"/>
      <w:r w:rsidRPr="006923EA">
        <w:rPr>
          <w:b/>
        </w:rPr>
        <w:t xml:space="preserve"> – wartość oceniana – pozycje wyszczególnione w załączniku nr 2a,</w:t>
      </w:r>
    </w:p>
    <w:p w14:paraId="06D3A8EC" w14:textId="77777777" w:rsidR="00844405" w:rsidRPr="006923EA" w:rsidRDefault="00844405" w:rsidP="00844405">
      <w:pPr>
        <w:pStyle w:val="bullet"/>
        <w:spacing w:before="0" w:after="0"/>
        <w:ind w:left="426" w:hanging="426"/>
        <w:jc w:val="both"/>
        <w:rPr>
          <w:b/>
        </w:rPr>
      </w:pPr>
      <w:r w:rsidRPr="006923EA">
        <w:rPr>
          <w:b/>
        </w:rPr>
        <w:t>WR – wartość stawki roboczogodziny serwisowej przemnożonej przez ilość,</w:t>
      </w:r>
    </w:p>
    <w:p w14:paraId="01041A30" w14:textId="63A1C63E" w:rsidR="00844405" w:rsidRPr="006923EA" w:rsidRDefault="00844405" w:rsidP="00DD78F4">
      <w:pPr>
        <w:pStyle w:val="bullet"/>
        <w:spacing w:before="0" w:after="0"/>
        <w:ind w:left="426" w:hanging="426"/>
        <w:jc w:val="both"/>
        <w:rPr>
          <w:b/>
        </w:rPr>
      </w:pPr>
      <w:r w:rsidRPr="006923EA">
        <w:rPr>
          <w:b/>
        </w:rPr>
        <w:t>WCZ – wartość sumaryczna</w:t>
      </w:r>
      <w:r w:rsidR="00DD78F4">
        <w:rPr>
          <w:b/>
        </w:rPr>
        <w:t xml:space="preserve"> czynności serwisowych i</w:t>
      </w:r>
      <w:r w:rsidRPr="006923EA">
        <w:rPr>
          <w:b/>
        </w:rPr>
        <w:t xml:space="preserve"> istotnych dla Zamawiającego części zamiennych w ujęciu ilościowym,</w:t>
      </w:r>
    </w:p>
    <w:p w14:paraId="156D5C9C" w14:textId="77777777" w:rsidR="00844405" w:rsidRPr="006923EA" w:rsidRDefault="00844405" w:rsidP="00844405">
      <w:pPr>
        <w:pStyle w:val="bullet"/>
        <w:spacing w:before="0" w:after="0"/>
        <w:ind w:left="360"/>
        <w:jc w:val="center"/>
        <w:rPr>
          <w:bCs/>
        </w:rPr>
      </w:pPr>
    </w:p>
    <w:p w14:paraId="1F8696DB" w14:textId="77777777" w:rsidR="00844405" w:rsidRPr="006923EA" w:rsidRDefault="00844405" w:rsidP="00844405">
      <w:pPr>
        <w:pStyle w:val="bullet"/>
        <w:spacing w:before="0" w:after="0"/>
        <w:jc w:val="both"/>
        <w:rPr>
          <w:bCs/>
        </w:rPr>
      </w:pPr>
      <w:r w:rsidRPr="006923EA">
        <w:rPr>
          <w:bCs/>
        </w:rPr>
        <w:t xml:space="preserve">Ofertą najkorzystniejszą zostanie uznana oferta z najniższą wartością ocenianą </w:t>
      </w:r>
      <w:proofErr w:type="spellStart"/>
      <w:r w:rsidRPr="006923EA">
        <w:rPr>
          <w:bCs/>
        </w:rPr>
        <w:t>Wz</w:t>
      </w:r>
      <w:proofErr w:type="spellEnd"/>
      <w:r w:rsidRPr="006923EA">
        <w:rPr>
          <w:bCs/>
        </w:rPr>
        <w:t xml:space="preserve"> .</w:t>
      </w:r>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26536183"/>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4D2C15">
      <w:pPr>
        <w:numPr>
          <w:ilvl w:val="1"/>
          <w:numId w:val="16"/>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0E11B56" w:rsidR="00261307" w:rsidRPr="00141991" w:rsidRDefault="00261307" w:rsidP="004D2C15">
      <w:pPr>
        <w:numPr>
          <w:ilvl w:val="1"/>
          <w:numId w:val="16"/>
        </w:numPr>
        <w:spacing w:before="120" w:line="312" w:lineRule="auto"/>
        <w:jc w:val="both"/>
        <w:rPr>
          <w:bCs/>
          <w:strike/>
          <w:color w:val="EE0000"/>
          <w:sz w:val="24"/>
          <w:szCs w:val="24"/>
        </w:rPr>
      </w:pPr>
      <w:r w:rsidRPr="00141991">
        <w:rPr>
          <w:bCs/>
          <w:sz w:val="24"/>
          <w:szCs w:val="24"/>
        </w:rPr>
        <w:t>Zamawiający przeprowadzi aukcję elektroniczną w formie aukcji japońskiej / angielskiej / holenderskiej</w:t>
      </w:r>
      <w:r w:rsidR="00FA073A">
        <w:rPr>
          <w:bCs/>
          <w:sz w:val="24"/>
          <w:szCs w:val="24"/>
        </w:rPr>
        <w:t xml:space="preserve">, </w:t>
      </w:r>
      <w:r w:rsidRPr="00141991">
        <w:rPr>
          <w:bCs/>
          <w:sz w:val="24"/>
          <w:szCs w:val="24"/>
        </w:rPr>
        <w:t>która może odbyć się nawet przy uczestnictwie jednego Wykonawcy.</w:t>
      </w:r>
    </w:p>
    <w:p w14:paraId="1A40DF26" w14:textId="45BD632F" w:rsidR="007C36FB" w:rsidRPr="00141991" w:rsidRDefault="007C36FB" w:rsidP="004D2C15">
      <w:pPr>
        <w:numPr>
          <w:ilvl w:val="1"/>
          <w:numId w:val="16"/>
        </w:numPr>
        <w:spacing w:before="120" w:line="312" w:lineRule="auto"/>
        <w:jc w:val="both"/>
        <w:rPr>
          <w:bCs/>
          <w:sz w:val="24"/>
          <w:szCs w:val="24"/>
        </w:rPr>
      </w:pPr>
      <w:r w:rsidRPr="00141991">
        <w:rPr>
          <w:bCs/>
          <w:sz w:val="24"/>
          <w:szCs w:val="24"/>
        </w:rPr>
        <w:t>Zamawiający, w toku aukcji elektronicznej, stosować będzie kryterium zgodnie z zapisami SWZ.</w:t>
      </w:r>
    </w:p>
    <w:p w14:paraId="006E4BB8" w14:textId="02604B5E" w:rsidR="00F7726E" w:rsidRPr="00141991" w:rsidRDefault="005951D1" w:rsidP="004D2C15">
      <w:pPr>
        <w:numPr>
          <w:ilvl w:val="1"/>
          <w:numId w:val="16"/>
        </w:numPr>
        <w:spacing w:before="120" w:line="312" w:lineRule="auto"/>
        <w:jc w:val="both"/>
        <w:rPr>
          <w:bCs/>
          <w:sz w:val="24"/>
          <w:szCs w:val="24"/>
        </w:rPr>
      </w:pPr>
      <w:r w:rsidRPr="00141991">
        <w:rPr>
          <w:bCs/>
          <w:sz w:val="24"/>
          <w:szCs w:val="24"/>
        </w:rPr>
        <w:t>Adres</w:t>
      </w:r>
      <w:r w:rsidRPr="00141991">
        <w:rPr>
          <w:sz w:val="24"/>
          <w:szCs w:val="24"/>
        </w:rPr>
        <w:t xml:space="preserve"> strony internetowej, na której będzie prowadzona aukcja elektroniczna </w:t>
      </w:r>
      <w:r w:rsidRPr="00141991">
        <w:rPr>
          <w:bCs/>
          <w:sz w:val="24"/>
          <w:szCs w:val="24"/>
        </w:rPr>
        <w:t>będzie podany w zaproszeniu do aukcji.</w:t>
      </w:r>
    </w:p>
    <w:p w14:paraId="7AF7C3B0" w14:textId="4793C0A9" w:rsidR="00074E6E" w:rsidRPr="00141991" w:rsidRDefault="00074E6E" w:rsidP="004D2C15">
      <w:pPr>
        <w:numPr>
          <w:ilvl w:val="1"/>
          <w:numId w:val="16"/>
        </w:numPr>
        <w:spacing w:before="120" w:line="312" w:lineRule="auto"/>
        <w:jc w:val="both"/>
        <w:rPr>
          <w:bCs/>
          <w:sz w:val="24"/>
          <w:szCs w:val="24"/>
        </w:rPr>
      </w:pPr>
      <w:r w:rsidRPr="0014199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141991" w:rsidRDefault="006E60E3" w:rsidP="004D2C15">
      <w:pPr>
        <w:numPr>
          <w:ilvl w:val="1"/>
          <w:numId w:val="16"/>
        </w:numPr>
        <w:spacing w:before="120" w:line="312" w:lineRule="auto"/>
        <w:jc w:val="both"/>
        <w:rPr>
          <w:sz w:val="24"/>
          <w:szCs w:val="24"/>
        </w:rPr>
      </w:pPr>
      <w:r w:rsidRPr="00141991">
        <w:rPr>
          <w:sz w:val="24"/>
          <w:szCs w:val="24"/>
        </w:rPr>
        <w:t>Powiadomienia o rozpoczęciu aukcji otrzymują</w:t>
      </w:r>
      <w:r w:rsidR="004E0ADE" w:rsidRPr="00141991">
        <w:rPr>
          <w:sz w:val="24"/>
          <w:szCs w:val="24"/>
        </w:rPr>
        <w:t>:</w:t>
      </w:r>
    </w:p>
    <w:p w14:paraId="48B36D03" w14:textId="0A32354B" w:rsidR="004E0ADE" w:rsidRPr="00141991" w:rsidRDefault="004E0ADE" w:rsidP="004D2C15">
      <w:pPr>
        <w:pStyle w:val="Akapitzlist"/>
        <w:numPr>
          <w:ilvl w:val="6"/>
          <w:numId w:val="16"/>
        </w:numPr>
        <w:spacing w:before="120" w:line="312" w:lineRule="auto"/>
        <w:ind w:left="851" w:hanging="284"/>
        <w:jc w:val="both"/>
      </w:pPr>
      <w:r w:rsidRPr="00141991">
        <w:t>w przypadku aukcji angielskiej</w:t>
      </w:r>
      <w:r w:rsidR="006E60E3" w:rsidRPr="00141991">
        <w:t xml:space="preserve"> tylko osoby wpisane w Formularzu </w:t>
      </w:r>
      <w:r w:rsidR="00DD4075" w:rsidRPr="00141991">
        <w:t>O</w:t>
      </w:r>
      <w:r w:rsidR="006E60E3" w:rsidRPr="00141991">
        <w:t xml:space="preserve">fertowym w polu „Osoby prowadzące postępowanie” jaki i „Osoby upoważnione do składania ofert </w:t>
      </w:r>
      <w:r w:rsidR="004F0E82" w:rsidRPr="00141991">
        <w:br/>
      </w:r>
      <w:r w:rsidR="006E60E3" w:rsidRPr="00141991">
        <w:t>w aukcji”</w:t>
      </w:r>
      <w:r w:rsidRPr="00141991">
        <w:t>;</w:t>
      </w:r>
    </w:p>
    <w:p w14:paraId="25685F18" w14:textId="31057681" w:rsidR="00755CD0" w:rsidRPr="00141991" w:rsidRDefault="00755CD0" w:rsidP="004D2C15">
      <w:pPr>
        <w:pStyle w:val="Akapitzlist"/>
        <w:numPr>
          <w:ilvl w:val="6"/>
          <w:numId w:val="16"/>
        </w:numPr>
        <w:spacing w:before="120" w:line="312" w:lineRule="auto"/>
        <w:ind w:left="851" w:hanging="284"/>
        <w:jc w:val="both"/>
      </w:pPr>
      <w:r w:rsidRPr="00141991">
        <w:t xml:space="preserve">w przypadku aukcji japońskiej </w:t>
      </w:r>
      <w:r w:rsidR="007C36FB" w:rsidRPr="00141991">
        <w:t xml:space="preserve">albo holenderskiej </w:t>
      </w:r>
      <w:r w:rsidRPr="00141991">
        <w:t>w postępowaniu innym niż na zawarcie umowy wykonawczej – powiadomienie wraz z tymczasowym loginem i</w:t>
      </w:r>
      <w:r w:rsidR="00141991">
        <w:t> </w:t>
      </w:r>
      <w:r w:rsidRPr="00141991">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41991">
        <w:t>i</w:t>
      </w:r>
      <w:r w:rsidRPr="00141991">
        <w:t>e.</w:t>
      </w:r>
    </w:p>
    <w:p w14:paraId="787EC262" w14:textId="418664AB" w:rsidR="004E0ADE" w:rsidRPr="00141991" w:rsidRDefault="006E60E3" w:rsidP="004D2C15">
      <w:pPr>
        <w:numPr>
          <w:ilvl w:val="1"/>
          <w:numId w:val="16"/>
        </w:numPr>
        <w:spacing w:before="120" w:line="312" w:lineRule="auto"/>
        <w:jc w:val="both"/>
        <w:rPr>
          <w:sz w:val="24"/>
          <w:szCs w:val="24"/>
        </w:rPr>
      </w:pPr>
      <w:r w:rsidRPr="00141991">
        <w:rPr>
          <w:sz w:val="24"/>
          <w:szCs w:val="24"/>
        </w:rPr>
        <w:t xml:space="preserve">Nie ma konieczności </w:t>
      </w:r>
      <w:r w:rsidR="00C24FED" w:rsidRPr="00141991">
        <w:rPr>
          <w:sz w:val="24"/>
          <w:szCs w:val="24"/>
        </w:rPr>
        <w:t xml:space="preserve">indywidualnego </w:t>
      </w:r>
      <w:r w:rsidRPr="00141991">
        <w:rPr>
          <w:sz w:val="24"/>
          <w:szCs w:val="24"/>
        </w:rPr>
        <w:t>zakładania kont</w:t>
      </w:r>
      <w:r w:rsidR="00C24FED" w:rsidRPr="00141991">
        <w:rPr>
          <w:sz w:val="24"/>
          <w:szCs w:val="24"/>
        </w:rPr>
        <w:t>a użytkownika</w:t>
      </w:r>
      <w:r w:rsidRPr="00141991">
        <w:rPr>
          <w:sz w:val="24"/>
          <w:szCs w:val="24"/>
        </w:rPr>
        <w:t xml:space="preserve"> w systemie aukcyjnym przed rozpoczęciem aukcji</w:t>
      </w:r>
      <w:r w:rsidR="004E0ADE" w:rsidRPr="00141991">
        <w:rPr>
          <w:sz w:val="24"/>
          <w:szCs w:val="24"/>
        </w:rPr>
        <w:t>:</w:t>
      </w:r>
    </w:p>
    <w:p w14:paraId="2DB14789" w14:textId="77777777" w:rsidR="004E0ADE" w:rsidRPr="00141991" w:rsidRDefault="004E0ADE" w:rsidP="004D2C15">
      <w:pPr>
        <w:pStyle w:val="Akapitzlist"/>
        <w:numPr>
          <w:ilvl w:val="6"/>
          <w:numId w:val="16"/>
        </w:numPr>
        <w:spacing w:before="120" w:line="312" w:lineRule="auto"/>
        <w:ind w:left="851" w:hanging="284"/>
        <w:jc w:val="both"/>
      </w:pPr>
      <w:r w:rsidRPr="0014199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41991">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D2C15">
      <w:pPr>
        <w:pStyle w:val="Akapitzlist"/>
        <w:numPr>
          <w:ilvl w:val="6"/>
          <w:numId w:val="16"/>
        </w:numPr>
        <w:spacing w:before="120" w:line="312" w:lineRule="auto"/>
        <w:ind w:left="851" w:hanging="284"/>
        <w:jc w:val="both"/>
      </w:pPr>
      <w:r w:rsidRPr="00141991">
        <w:lastRenderedPageBreak/>
        <w:t xml:space="preserve">w przypadku aukcji japońskiej </w:t>
      </w:r>
      <w:r w:rsidR="007A02F2" w:rsidRPr="00141991">
        <w:t xml:space="preserve">i holenderskiej </w:t>
      </w:r>
      <w:r w:rsidRPr="00141991">
        <w:t>tworzone</w:t>
      </w:r>
      <w:r w:rsidRPr="000C5BB6">
        <w:t xml:space="preserve"> jest "tymczasowe" konto dedykowane dla aukcji z konkretnego postępowania. Konto jest wysyłane tylko do osób ujętych na liście „Osoby upoważnione do składania ofert w aukcji”.</w:t>
      </w:r>
    </w:p>
    <w:p w14:paraId="27015C80" w14:textId="4B39B0E4" w:rsidR="004E0ADE" w:rsidRPr="000C5BB6" w:rsidRDefault="004E0ADE" w:rsidP="004D2C15">
      <w:pPr>
        <w:pStyle w:val="Akapitzlist"/>
        <w:numPr>
          <w:ilvl w:val="1"/>
          <w:numId w:val="16"/>
        </w:numPr>
        <w:spacing w:before="120" w:line="312" w:lineRule="auto"/>
        <w:jc w:val="both"/>
      </w:pPr>
      <w:r w:rsidRPr="000C5BB6">
        <w:t>Jeśli aukcja zostanie unieważniona, to powtórzona aukcja nie odbywa się na dedykowanych loginach tymczasowych, ale na zwykłych loginach i powiadomienie o</w:t>
      </w:r>
      <w:r w:rsidR="00141991">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D2C15">
      <w:pPr>
        <w:pStyle w:val="Akapitzlist"/>
        <w:numPr>
          <w:ilvl w:val="1"/>
          <w:numId w:val="16"/>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4D2C15">
      <w:pPr>
        <w:numPr>
          <w:ilvl w:val="1"/>
          <w:numId w:val="16"/>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D2C15">
      <w:pPr>
        <w:numPr>
          <w:ilvl w:val="1"/>
          <w:numId w:val="16"/>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141991" w:rsidRDefault="00FA1F0C" w:rsidP="004D2C15">
      <w:pPr>
        <w:numPr>
          <w:ilvl w:val="1"/>
          <w:numId w:val="16"/>
        </w:numPr>
        <w:spacing w:line="312" w:lineRule="auto"/>
        <w:jc w:val="both"/>
        <w:rPr>
          <w:sz w:val="24"/>
          <w:szCs w:val="24"/>
        </w:rPr>
      </w:pPr>
      <w:r w:rsidRPr="0014199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F43FA82" w:rsidR="00FA1F0C" w:rsidRPr="00141991" w:rsidRDefault="00FA1F0C" w:rsidP="001C0AF1">
      <w:pPr>
        <w:pStyle w:val="Akapitzlist"/>
        <w:numPr>
          <w:ilvl w:val="0"/>
          <w:numId w:val="54"/>
        </w:numPr>
        <w:spacing w:line="312" w:lineRule="auto"/>
        <w:jc w:val="both"/>
      </w:pPr>
      <w:r w:rsidRPr="00141991">
        <w:t>wszyscy Wykonawcy potwierdzą cenę proponowaną przez system aukcyjny (po potwierdzeniu ceny przez ostatniego Wykonawcę), lub</w:t>
      </w:r>
    </w:p>
    <w:p w14:paraId="63B305E1" w14:textId="77777777" w:rsidR="00FA1F0C" w:rsidRPr="00141991" w:rsidRDefault="00FA1F0C" w:rsidP="001C0AF1">
      <w:pPr>
        <w:pStyle w:val="Akapitzlist"/>
        <w:numPr>
          <w:ilvl w:val="0"/>
          <w:numId w:val="54"/>
        </w:numPr>
        <w:spacing w:line="312" w:lineRule="auto"/>
        <w:jc w:val="both"/>
      </w:pPr>
      <w:r w:rsidRPr="00141991">
        <w:t xml:space="preserve">nie wszyscy Wykonawcy potwierdzą cenę proponowaną przez system aukcyjny, jeśli proponowana przez system nowa cena będzie równa lub wyższa niż </w:t>
      </w:r>
      <w:r w:rsidRPr="00141991">
        <w:lastRenderedPageBreak/>
        <w:t>najwyższa cena zaoferowana przez uczestników w złożonej ofercie pierwotnej (przed aukcją), lub</w:t>
      </w:r>
    </w:p>
    <w:p w14:paraId="65F565CC" w14:textId="77777777" w:rsidR="00FA1F0C" w:rsidRPr="00141991" w:rsidRDefault="00FA1F0C" w:rsidP="001C0AF1">
      <w:pPr>
        <w:pStyle w:val="Akapitzlist"/>
        <w:numPr>
          <w:ilvl w:val="0"/>
          <w:numId w:val="54"/>
        </w:numPr>
        <w:spacing w:line="312" w:lineRule="auto"/>
        <w:jc w:val="both"/>
      </w:pPr>
      <w:r w:rsidRPr="00141991">
        <w:t>cena wywoławcza osiągnie maksymalny poziom wyznaczony przez system aukcyjny.</w:t>
      </w:r>
    </w:p>
    <w:p w14:paraId="124F33E1" w14:textId="52E5E300" w:rsidR="00FA1F0C" w:rsidRPr="00141991" w:rsidRDefault="00FA1F0C" w:rsidP="00805B04">
      <w:pPr>
        <w:spacing w:before="120" w:line="312" w:lineRule="auto"/>
        <w:ind w:left="567"/>
        <w:jc w:val="both"/>
        <w:rPr>
          <w:bCs/>
          <w:sz w:val="24"/>
          <w:szCs w:val="24"/>
        </w:rPr>
      </w:pPr>
      <w:r w:rsidRPr="00141991">
        <w:rPr>
          <w:bCs/>
          <w:sz w:val="24"/>
          <w:szCs w:val="24"/>
        </w:rPr>
        <w:t xml:space="preserve">Uczestnik aukcji może zalogować się w dowolnym momencie w czasie trwania aukcji </w:t>
      </w:r>
      <w:r w:rsidRPr="00141991">
        <w:rPr>
          <w:bCs/>
          <w:sz w:val="24"/>
          <w:szCs w:val="24"/>
        </w:rPr>
        <w:br/>
        <w:t>i zaakceptować aktualnie wyświetloną kwotę oferty</w:t>
      </w:r>
      <w:r w:rsidR="00805B04">
        <w:rPr>
          <w:bCs/>
          <w:sz w:val="24"/>
          <w:szCs w:val="24"/>
        </w:rPr>
        <w:t>.</w:t>
      </w:r>
    </w:p>
    <w:p w14:paraId="44E80325" w14:textId="58424BE5" w:rsidR="00FA1F0C" w:rsidRPr="00FA1F0C" w:rsidRDefault="00FA1F0C" w:rsidP="00805B04">
      <w:pPr>
        <w:spacing w:before="120" w:line="312" w:lineRule="auto"/>
        <w:ind w:left="567"/>
        <w:jc w:val="both"/>
        <w:rPr>
          <w:bCs/>
          <w:sz w:val="24"/>
          <w:szCs w:val="24"/>
        </w:rPr>
      </w:pPr>
      <w:r w:rsidRPr="00141991">
        <w:rPr>
          <w:bCs/>
          <w:sz w:val="24"/>
          <w:szCs w:val="24"/>
        </w:rPr>
        <w:t>Aukcja nie zostanie uruchomiona przez system aukcyjny w przypadku, gdy cena oferty jednego z uczestników jest poniżej poziomu określonego przez Zamawiającego. W</w:t>
      </w:r>
      <w:r w:rsidR="00805B04">
        <w:rPr>
          <w:bCs/>
          <w:sz w:val="24"/>
          <w:szCs w:val="24"/>
        </w:rPr>
        <w:t> </w:t>
      </w:r>
      <w:r w:rsidRPr="00141991">
        <w:rPr>
          <w:bCs/>
          <w:sz w:val="24"/>
          <w:szCs w:val="24"/>
        </w:rPr>
        <w:t>takim przypadku stosowny komunikat pojawi się w Portalu Aukcji Niepublicznych</w:t>
      </w:r>
      <w:r w:rsidR="00805B04">
        <w:rPr>
          <w:bCs/>
          <w:sz w:val="24"/>
          <w:szCs w:val="24"/>
        </w:rPr>
        <w:t>.</w:t>
      </w:r>
    </w:p>
    <w:p w14:paraId="57E2A6BC" w14:textId="77777777" w:rsidR="00F07F39" w:rsidRDefault="00F07F39" w:rsidP="004D2C15">
      <w:pPr>
        <w:pStyle w:val="Akapitzlist"/>
        <w:numPr>
          <w:ilvl w:val="1"/>
          <w:numId w:val="16"/>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2D235CFB" w14:textId="77777777" w:rsidR="00F07F39" w:rsidRDefault="00F07F39" w:rsidP="001C0AF1">
      <w:pPr>
        <w:pStyle w:val="Akapitzlist"/>
        <w:numPr>
          <w:ilvl w:val="0"/>
          <w:numId w:val="5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C0AF1">
      <w:pPr>
        <w:pStyle w:val="Akapitzlist"/>
        <w:numPr>
          <w:ilvl w:val="0"/>
          <w:numId w:val="5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1C0AF1">
      <w:pPr>
        <w:pStyle w:val="Akapitzlist"/>
        <w:numPr>
          <w:ilvl w:val="0"/>
          <w:numId w:val="5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C0AF1">
      <w:pPr>
        <w:pStyle w:val="Akapitzlist"/>
        <w:numPr>
          <w:ilvl w:val="0"/>
          <w:numId w:val="5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C0AF1">
      <w:pPr>
        <w:pStyle w:val="Akapitzlist"/>
        <w:numPr>
          <w:ilvl w:val="0"/>
          <w:numId w:val="5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C0AF1">
      <w:pPr>
        <w:pStyle w:val="Akapitzlist"/>
        <w:numPr>
          <w:ilvl w:val="0"/>
          <w:numId w:val="5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1C0AF1">
      <w:pPr>
        <w:pStyle w:val="Akapitzlist"/>
        <w:numPr>
          <w:ilvl w:val="0"/>
          <w:numId w:val="5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C0AF1">
      <w:pPr>
        <w:pStyle w:val="Akapitzlist"/>
        <w:numPr>
          <w:ilvl w:val="0"/>
          <w:numId w:val="5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69DB299B" w:rsidR="00F07F39" w:rsidRPr="00F07F39" w:rsidRDefault="00F07F39" w:rsidP="004D2C15">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141991">
        <w:rPr>
          <w:bCs/>
          <w:color w:val="000000"/>
        </w:rPr>
        <w:t>§ 37 ust. 8 Regulaminu. O terminie rozpoczęcia nowej aukcji Zamawiający powiadomi w</w:t>
      </w:r>
      <w:r w:rsidR="00141991" w:rsidRPr="00141991">
        <w:rPr>
          <w:bCs/>
          <w:color w:val="000000"/>
        </w:rPr>
        <w:t> </w:t>
      </w:r>
      <w:r w:rsidRPr="00141991">
        <w:rPr>
          <w:bCs/>
          <w:color w:val="000000"/>
        </w:rPr>
        <w:t>sposób określony w SWZ.</w:t>
      </w:r>
    </w:p>
    <w:p w14:paraId="3C6471DD" w14:textId="4047DEE5" w:rsidR="00F07F39" w:rsidRPr="0001712C" w:rsidRDefault="00F07F39" w:rsidP="004D2C15">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C0AF1">
      <w:pPr>
        <w:pStyle w:val="Akapitzlist"/>
        <w:numPr>
          <w:ilvl w:val="0"/>
          <w:numId w:val="5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4D2C15">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38E327AE" w:rsidR="00367BB3" w:rsidRPr="003F37C4" w:rsidRDefault="00367BB3" w:rsidP="004D2C15">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4D2C15">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D2C15">
      <w:pPr>
        <w:pStyle w:val="Akapitzlist"/>
        <w:numPr>
          <w:ilvl w:val="8"/>
          <w:numId w:val="16"/>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4D488835" w14:textId="06BF8657" w:rsidR="00FA073A" w:rsidRDefault="00FA073A" w:rsidP="00FA073A">
      <w:pPr>
        <w:pStyle w:val="Akapitzlist"/>
        <w:numPr>
          <w:ilvl w:val="8"/>
          <w:numId w:val="16"/>
        </w:numPr>
        <w:spacing w:before="120" w:line="312" w:lineRule="auto"/>
        <w:ind w:left="1134" w:right="1" w:hanging="425"/>
        <w:jc w:val="both"/>
      </w:pPr>
      <w:r>
        <w:t>Upust uzyskany w toku aukcji elektronicznej dla istotnej części zamówienia określonej w Załączniku nr 2a zostanie przeliczony dla wszystkich pozycji cennikowych wprowadzonych do Załącznika nr 2a i 2b.</w:t>
      </w:r>
    </w:p>
    <w:p w14:paraId="7AE8C1B3" w14:textId="65D233F4" w:rsidR="00367BB3" w:rsidRDefault="00FA073A" w:rsidP="00FA073A">
      <w:pPr>
        <w:pStyle w:val="Akapitzlist"/>
        <w:numPr>
          <w:ilvl w:val="8"/>
          <w:numId w:val="16"/>
        </w:numPr>
        <w:spacing w:before="120" w:line="312" w:lineRule="auto"/>
        <w:ind w:left="1134" w:right="1" w:hanging="425"/>
        <w:jc w:val="both"/>
      </w:pPr>
      <w:r>
        <w:t>Wartością Umowy netto będzie kwota jaką Zamawiający zamierza przeznaczyć na realizację zamówienia w okresie obowiązywania Umowy.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2653618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D2C15">
      <w:pPr>
        <w:pStyle w:val="Akapitzlist"/>
        <w:numPr>
          <w:ilvl w:val="0"/>
          <w:numId w:val="15"/>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4D2C15">
      <w:pPr>
        <w:pStyle w:val="Ustp"/>
        <w:numPr>
          <w:ilvl w:val="0"/>
          <w:numId w:val="15"/>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2653618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141991">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2653618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4D2C15">
      <w:pPr>
        <w:pStyle w:val="Akapitzlist"/>
        <w:numPr>
          <w:ilvl w:val="0"/>
          <w:numId w:val="12"/>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D2C15">
      <w:pPr>
        <w:pStyle w:val="Akapitzlist"/>
        <w:numPr>
          <w:ilvl w:val="0"/>
          <w:numId w:val="12"/>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2653618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259D3F68" w:rsidR="00D20418" w:rsidRDefault="00141991" w:rsidP="00141991">
      <w:pPr>
        <w:pStyle w:val="Akapitzlist"/>
        <w:spacing w:before="120" w:line="312" w:lineRule="auto"/>
        <w:ind w:left="426"/>
        <w:jc w:val="both"/>
      </w:pPr>
      <w:r w:rsidRPr="00141991">
        <w:t>Zamawiający nie wymaga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26536188"/>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37E1F4E6"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141991">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26536189"/>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20435AB0"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AF7678">
        <w:rPr>
          <w:b/>
          <w:bCs/>
          <w:sz w:val="22"/>
          <w:szCs w:val="22"/>
        </w:rPr>
        <w:t>Oświadczenie producenta</w:t>
      </w:r>
    </w:p>
    <w:p w14:paraId="2C73E465" w14:textId="77777777" w:rsidR="00F01CBF" w:rsidRDefault="00F01CBF" w:rsidP="00E32BAD">
      <w:pPr>
        <w:spacing w:line="312" w:lineRule="auto"/>
        <w:jc w:val="both"/>
        <w:rPr>
          <w:sz w:val="24"/>
          <w:szCs w:val="24"/>
        </w:rPr>
      </w:pPr>
      <w:r>
        <w:rPr>
          <w:sz w:val="24"/>
          <w:szCs w:val="24"/>
        </w:rPr>
        <w:br w:type="page"/>
      </w:r>
    </w:p>
    <w:p w14:paraId="537F877B" w14:textId="0E71DCF9" w:rsidR="00452185" w:rsidRPr="00FA073A" w:rsidRDefault="00602FAA" w:rsidP="00452185">
      <w:pPr>
        <w:spacing w:line="312"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4D2C15">
      <w:pPr>
        <w:pStyle w:val="Akapitzlist"/>
        <w:numPr>
          <w:ilvl w:val="0"/>
          <w:numId w:val="29"/>
        </w:numPr>
        <w:jc w:val="both"/>
        <w:rPr>
          <w:b/>
          <w:bCs/>
        </w:rPr>
      </w:pPr>
      <w:bookmarkStart w:id="92" w:name="_Toc67292091"/>
      <w:bookmarkStart w:id="93" w:name="_Hlk67822129"/>
      <w:r>
        <w:rPr>
          <w:b/>
          <w:bCs/>
        </w:rPr>
        <w:t>P</w:t>
      </w:r>
      <w:r w:rsidR="00602FAA" w:rsidRPr="00A96B0E">
        <w:rPr>
          <w:b/>
          <w:bCs/>
        </w:rPr>
        <w:t>rzedmiot zamówienia:</w:t>
      </w:r>
      <w:bookmarkEnd w:id="92"/>
    </w:p>
    <w:bookmarkEnd w:id="93"/>
    <w:p w14:paraId="5B829223" w14:textId="77777777" w:rsidR="00602FAA" w:rsidRDefault="00602FAA" w:rsidP="00A96B0E">
      <w:pPr>
        <w:jc w:val="both"/>
      </w:pPr>
    </w:p>
    <w:p w14:paraId="2C42BD2F" w14:textId="77777777" w:rsidR="00141991" w:rsidRPr="00141991" w:rsidRDefault="00141991" w:rsidP="001C0AF1">
      <w:pPr>
        <w:widowControl w:val="0"/>
        <w:numPr>
          <w:ilvl w:val="3"/>
          <w:numId w:val="65"/>
        </w:numPr>
        <w:tabs>
          <w:tab w:val="left" w:pos="709"/>
        </w:tabs>
        <w:adjustRightInd w:val="0"/>
        <w:ind w:left="709" w:hanging="469"/>
        <w:jc w:val="both"/>
        <w:textAlignment w:val="baseline"/>
        <w:rPr>
          <w:sz w:val="22"/>
          <w:szCs w:val="22"/>
          <w:u w:val="single"/>
        </w:rPr>
      </w:pPr>
      <w:bookmarkStart w:id="94" w:name="_Hlk225763699"/>
      <w:r w:rsidRPr="00141991">
        <w:rPr>
          <w:sz w:val="22"/>
          <w:szCs w:val="22"/>
        </w:rPr>
        <w:t xml:space="preserve">Przedmiotem zamówienia jest świadczenie usług serwisowych systemów automatyki urządzeń załadowczych produkcji </w:t>
      </w:r>
      <w:proofErr w:type="spellStart"/>
      <w:r w:rsidRPr="00141991">
        <w:rPr>
          <w:sz w:val="22"/>
          <w:szCs w:val="22"/>
        </w:rPr>
        <w:t>Carboautomatyka</w:t>
      </w:r>
      <w:proofErr w:type="spellEnd"/>
      <w:r w:rsidRPr="00141991">
        <w:rPr>
          <w:sz w:val="22"/>
          <w:szCs w:val="22"/>
        </w:rPr>
        <w:t xml:space="preserve"> dla Oddziałów Polskiej Grupy Górniczej S.A.</w:t>
      </w:r>
    </w:p>
    <w:p w14:paraId="4C4AD060" w14:textId="77777777" w:rsidR="00141991" w:rsidRPr="00141991" w:rsidRDefault="00141991" w:rsidP="001C0AF1">
      <w:pPr>
        <w:widowControl w:val="0"/>
        <w:numPr>
          <w:ilvl w:val="3"/>
          <w:numId w:val="65"/>
        </w:numPr>
        <w:tabs>
          <w:tab w:val="left" w:pos="709"/>
        </w:tabs>
        <w:adjustRightInd w:val="0"/>
        <w:ind w:left="709" w:hanging="469"/>
        <w:jc w:val="both"/>
        <w:textAlignment w:val="baseline"/>
        <w:rPr>
          <w:sz w:val="22"/>
          <w:szCs w:val="22"/>
        </w:rPr>
      </w:pPr>
      <w:r w:rsidRPr="00141991">
        <w:rPr>
          <w:sz w:val="22"/>
          <w:szCs w:val="22"/>
        </w:rPr>
        <w:t>Przedmiot zamówienia obejmuje:</w:t>
      </w:r>
    </w:p>
    <w:p w14:paraId="6D28CECF" w14:textId="77777777" w:rsidR="00141991" w:rsidRPr="00141991" w:rsidRDefault="00141991" w:rsidP="001C0AF1">
      <w:pPr>
        <w:widowControl w:val="0"/>
        <w:numPr>
          <w:ilvl w:val="0"/>
          <w:numId w:val="66"/>
        </w:numPr>
        <w:adjustRightInd w:val="0"/>
        <w:ind w:left="993" w:hanging="284"/>
        <w:jc w:val="both"/>
        <w:textAlignment w:val="baseline"/>
        <w:rPr>
          <w:sz w:val="22"/>
          <w:szCs w:val="22"/>
        </w:rPr>
      </w:pPr>
      <w:r w:rsidRPr="00141991">
        <w:rPr>
          <w:sz w:val="22"/>
          <w:szCs w:val="22"/>
        </w:rPr>
        <w:t>serwis oraz naprawy wraz z wymianą części zamiennych urządzeń objętych przedmiotem zamówienia,</w:t>
      </w:r>
    </w:p>
    <w:p w14:paraId="5192D688" w14:textId="77777777" w:rsidR="00141991" w:rsidRPr="00141991" w:rsidRDefault="00141991" w:rsidP="001C0AF1">
      <w:pPr>
        <w:widowControl w:val="0"/>
        <w:numPr>
          <w:ilvl w:val="0"/>
          <w:numId w:val="66"/>
        </w:numPr>
        <w:adjustRightInd w:val="0"/>
        <w:ind w:left="993" w:hanging="284"/>
        <w:jc w:val="both"/>
        <w:textAlignment w:val="baseline"/>
        <w:rPr>
          <w:sz w:val="22"/>
          <w:szCs w:val="22"/>
        </w:rPr>
      </w:pPr>
      <w:r w:rsidRPr="00141991">
        <w:rPr>
          <w:sz w:val="22"/>
          <w:szCs w:val="22"/>
        </w:rPr>
        <w:t>wykonywanie okresowych przeglądów układów i urządzeń objętych przedmiotem zamówienia,</w:t>
      </w:r>
    </w:p>
    <w:p w14:paraId="093CF8A6" w14:textId="77777777" w:rsidR="00141991" w:rsidRPr="00141991" w:rsidRDefault="00141991" w:rsidP="001C0AF1">
      <w:pPr>
        <w:widowControl w:val="0"/>
        <w:numPr>
          <w:ilvl w:val="0"/>
          <w:numId w:val="66"/>
        </w:numPr>
        <w:adjustRightInd w:val="0"/>
        <w:ind w:left="993" w:hanging="284"/>
        <w:jc w:val="both"/>
        <w:textAlignment w:val="baseline"/>
        <w:rPr>
          <w:sz w:val="22"/>
          <w:szCs w:val="22"/>
        </w:rPr>
      </w:pPr>
      <w:r w:rsidRPr="00141991">
        <w:rPr>
          <w:sz w:val="22"/>
          <w:szCs w:val="22"/>
        </w:rPr>
        <w:t>dostawy jednostkowych części zamiennych,</w:t>
      </w:r>
    </w:p>
    <w:p w14:paraId="031BB899" w14:textId="77777777" w:rsidR="00141991" w:rsidRDefault="00141991" w:rsidP="001C0AF1">
      <w:pPr>
        <w:widowControl w:val="0"/>
        <w:numPr>
          <w:ilvl w:val="0"/>
          <w:numId w:val="66"/>
        </w:numPr>
        <w:adjustRightInd w:val="0"/>
        <w:ind w:left="993" w:hanging="284"/>
        <w:jc w:val="both"/>
        <w:textAlignment w:val="baseline"/>
        <w:rPr>
          <w:sz w:val="22"/>
          <w:szCs w:val="22"/>
        </w:rPr>
      </w:pPr>
      <w:r w:rsidRPr="00141991">
        <w:rPr>
          <w:sz w:val="22"/>
          <w:szCs w:val="22"/>
        </w:rPr>
        <w:t>zmiany w oprogramowaniu układu.</w:t>
      </w:r>
    </w:p>
    <w:p w14:paraId="43B74259" w14:textId="77777777" w:rsidR="00574372" w:rsidRDefault="00574372" w:rsidP="00574372">
      <w:pPr>
        <w:jc w:val="both"/>
        <w:rPr>
          <w:b/>
          <w:sz w:val="22"/>
          <w:szCs w:val="22"/>
        </w:rPr>
      </w:pPr>
    </w:p>
    <w:p w14:paraId="2F75E7F7" w14:textId="14094C0D" w:rsidR="00574372" w:rsidRPr="00574372" w:rsidRDefault="00574372" w:rsidP="00574372">
      <w:pPr>
        <w:jc w:val="both"/>
        <w:rPr>
          <w:b/>
          <w:sz w:val="22"/>
          <w:szCs w:val="22"/>
        </w:rPr>
      </w:pPr>
      <w:r w:rsidRPr="00574372">
        <w:rPr>
          <w:b/>
          <w:sz w:val="22"/>
          <w:szCs w:val="22"/>
        </w:rPr>
        <w:t>Strony dopuszczają w ramach umowy serwisowanie innych typów urządzeń odpowiadających przedmiotowi zamówienia.</w:t>
      </w:r>
    </w:p>
    <w:bookmarkEnd w:id="94"/>
    <w:p w14:paraId="6866FD55" w14:textId="77777777" w:rsidR="00141991" w:rsidRPr="00DB08A8" w:rsidRDefault="00141991" w:rsidP="00A96B0E">
      <w:pPr>
        <w:jc w:val="both"/>
      </w:pPr>
    </w:p>
    <w:p w14:paraId="301582FC" w14:textId="43A39FB9" w:rsidR="00363954" w:rsidRPr="00363954" w:rsidRDefault="00363954" w:rsidP="004D2C15">
      <w:pPr>
        <w:pStyle w:val="Akapitzlist"/>
        <w:numPr>
          <w:ilvl w:val="0"/>
          <w:numId w:val="29"/>
        </w:numPr>
        <w:jc w:val="both"/>
        <w:rPr>
          <w:b/>
          <w:bCs/>
        </w:rPr>
      </w:pPr>
      <w:bookmarkStart w:id="95" w:name="_Toc67292092"/>
      <w:bookmarkStart w:id="96" w:name="_Hlk67822197"/>
      <w:r>
        <w:rPr>
          <w:b/>
          <w:bCs/>
        </w:rPr>
        <w:t xml:space="preserve">Lokalizacja: </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438"/>
        <w:gridCol w:w="2404"/>
        <w:gridCol w:w="2465"/>
      </w:tblGrid>
      <w:tr w:rsidR="00141991" w:rsidRPr="008A7AE1" w14:paraId="4DE2B6AB" w14:textId="77777777" w:rsidTr="00574372">
        <w:trPr>
          <w:trHeight w:val="472"/>
          <w:jc w:val="center"/>
        </w:trPr>
        <w:tc>
          <w:tcPr>
            <w:tcW w:w="3438" w:type="dxa"/>
            <w:shd w:val="clear" w:color="auto" w:fill="D9D9D9" w:themeFill="background1" w:themeFillShade="D9"/>
            <w:vAlign w:val="center"/>
          </w:tcPr>
          <w:p w14:paraId="2257CE98" w14:textId="77777777" w:rsidR="00141991" w:rsidRPr="00141991" w:rsidRDefault="00141991" w:rsidP="00141991">
            <w:pPr>
              <w:jc w:val="center"/>
              <w:rPr>
                <w:b/>
                <w:bCs/>
                <w:sz w:val="22"/>
                <w:szCs w:val="22"/>
              </w:rPr>
            </w:pPr>
            <w:r w:rsidRPr="00141991">
              <w:rPr>
                <w:b/>
                <w:bCs/>
                <w:sz w:val="22"/>
                <w:szCs w:val="22"/>
              </w:rPr>
              <w:t>Nazwa Oddziału</w:t>
            </w:r>
          </w:p>
        </w:tc>
        <w:tc>
          <w:tcPr>
            <w:tcW w:w="2404" w:type="dxa"/>
            <w:shd w:val="clear" w:color="auto" w:fill="D9D9D9" w:themeFill="background1" w:themeFillShade="D9"/>
            <w:vAlign w:val="center"/>
          </w:tcPr>
          <w:p w14:paraId="1D9D5BA3" w14:textId="77777777" w:rsidR="00141991" w:rsidRPr="00141991" w:rsidRDefault="00141991" w:rsidP="00141991">
            <w:pPr>
              <w:jc w:val="center"/>
              <w:rPr>
                <w:b/>
                <w:bCs/>
                <w:sz w:val="22"/>
                <w:szCs w:val="22"/>
              </w:rPr>
            </w:pPr>
            <w:r w:rsidRPr="00141991">
              <w:rPr>
                <w:b/>
                <w:bCs/>
                <w:sz w:val="22"/>
                <w:szCs w:val="22"/>
              </w:rPr>
              <w:t>Ulica</w:t>
            </w:r>
          </w:p>
        </w:tc>
        <w:tc>
          <w:tcPr>
            <w:tcW w:w="2465" w:type="dxa"/>
            <w:shd w:val="clear" w:color="auto" w:fill="D9D9D9" w:themeFill="background1" w:themeFillShade="D9"/>
            <w:vAlign w:val="center"/>
          </w:tcPr>
          <w:p w14:paraId="38D13B75" w14:textId="77777777" w:rsidR="00141991" w:rsidRPr="00141991" w:rsidRDefault="00141991" w:rsidP="00141991">
            <w:pPr>
              <w:jc w:val="center"/>
              <w:rPr>
                <w:b/>
                <w:bCs/>
                <w:sz w:val="22"/>
                <w:szCs w:val="22"/>
              </w:rPr>
            </w:pPr>
            <w:r w:rsidRPr="00141991">
              <w:rPr>
                <w:b/>
                <w:bCs/>
                <w:sz w:val="22"/>
                <w:szCs w:val="22"/>
              </w:rPr>
              <w:t>Miasto</w:t>
            </w:r>
          </w:p>
        </w:tc>
      </w:tr>
      <w:tr w:rsidR="00141991" w:rsidRPr="008A7AE1" w14:paraId="5810202E" w14:textId="77777777" w:rsidTr="00141991">
        <w:trPr>
          <w:trHeight w:val="429"/>
          <w:jc w:val="center"/>
        </w:trPr>
        <w:tc>
          <w:tcPr>
            <w:tcW w:w="3438" w:type="dxa"/>
            <w:shd w:val="clear" w:color="auto" w:fill="FFFFFF"/>
            <w:vAlign w:val="center"/>
          </w:tcPr>
          <w:p w14:paraId="0D869CAF" w14:textId="77777777" w:rsidR="00141991" w:rsidRPr="00141991" w:rsidRDefault="00141991" w:rsidP="00141991">
            <w:pPr>
              <w:ind w:left="284"/>
              <w:rPr>
                <w:sz w:val="22"/>
                <w:szCs w:val="22"/>
              </w:rPr>
            </w:pPr>
            <w:r w:rsidRPr="00141991">
              <w:rPr>
                <w:sz w:val="22"/>
                <w:szCs w:val="22"/>
              </w:rPr>
              <w:t xml:space="preserve">KWK ROW Ruch „Rydułtowy” </w:t>
            </w:r>
          </w:p>
        </w:tc>
        <w:tc>
          <w:tcPr>
            <w:tcW w:w="2404" w:type="dxa"/>
            <w:shd w:val="clear" w:color="auto" w:fill="FFFFFF"/>
            <w:vAlign w:val="center"/>
          </w:tcPr>
          <w:p w14:paraId="0035A1E5" w14:textId="77777777" w:rsidR="00141991" w:rsidRPr="00141991" w:rsidRDefault="00141991" w:rsidP="00141991">
            <w:pPr>
              <w:jc w:val="center"/>
              <w:rPr>
                <w:sz w:val="22"/>
                <w:szCs w:val="22"/>
              </w:rPr>
            </w:pPr>
            <w:r w:rsidRPr="00141991">
              <w:rPr>
                <w:sz w:val="22"/>
                <w:szCs w:val="22"/>
              </w:rPr>
              <w:t>Leona 2</w:t>
            </w:r>
          </w:p>
        </w:tc>
        <w:tc>
          <w:tcPr>
            <w:tcW w:w="2465" w:type="dxa"/>
            <w:shd w:val="clear" w:color="auto" w:fill="FFFFFF"/>
            <w:vAlign w:val="center"/>
          </w:tcPr>
          <w:p w14:paraId="24908A23" w14:textId="77777777" w:rsidR="00141991" w:rsidRPr="00141991" w:rsidRDefault="00141991" w:rsidP="00141991">
            <w:pPr>
              <w:ind w:firstLine="300"/>
              <w:jc w:val="center"/>
              <w:rPr>
                <w:sz w:val="22"/>
                <w:szCs w:val="22"/>
              </w:rPr>
            </w:pPr>
            <w:r w:rsidRPr="00141991">
              <w:rPr>
                <w:sz w:val="22"/>
                <w:szCs w:val="22"/>
              </w:rPr>
              <w:t>44-280 Rydułtowy</w:t>
            </w:r>
          </w:p>
        </w:tc>
      </w:tr>
      <w:tr w:rsidR="00141991" w:rsidRPr="008A7AE1" w14:paraId="51FA238B" w14:textId="77777777" w:rsidTr="00141991">
        <w:trPr>
          <w:trHeight w:val="429"/>
          <w:jc w:val="center"/>
        </w:trPr>
        <w:tc>
          <w:tcPr>
            <w:tcW w:w="3438" w:type="dxa"/>
            <w:shd w:val="clear" w:color="auto" w:fill="FFFFFF"/>
            <w:vAlign w:val="center"/>
          </w:tcPr>
          <w:p w14:paraId="7DAF672A" w14:textId="77777777" w:rsidR="00141991" w:rsidRPr="00141991" w:rsidRDefault="00141991" w:rsidP="00141991">
            <w:pPr>
              <w:ind w:left="284"/>
              <w:rPr>
                <w:sz w:val="22"/>
                <w:szCs w:val="22"/>
              </w:rPr>
            </w:pPr>
            <w:r w:rsidRPr="00141991">
              <w:rPr>
                <w:sz w:val="22"/>
                <w:szCs w:val="22"/>
              </w:rPr>
              <w:t>KWK „Sośnica”</w:t>
            </w:r>
          </w:p>
        </w:tc>
        <w:tc>
          <w:tcPr>
            <w:tcW w:w="2404" w:type="dxa"/>
            <w:shd w:val="clear" w:color="auto" w:fill="FFFFFF"/>
            <w:vAlign w:val="center"/>
          </w:tcPr>
          <w:p w14:paraId="4D15AA06" w14:textId="77777777" w:rsidR="00141991" w:rsidRPr="00141991" w:rsidRDefault="00141991" w:rsidP="00141991">
            <w:pPr>
              <w:jc w:val="center"/>
              <w:rPr>
                <w:sz w:val="22"/>
                <w:szCs w:val="22"/>
              </w:rPr>
            </w:pPr>
            <w:r w:rsidRPr="00141991">
              <w:rPr>
                <w:sz w:val="22"/>
                <w:szCs w:val="22"/>
              </w:rPr>
              <w:t>Błonie 6</w:t>
            </w:r>
          </w:p>
        </w:tc>
        <w:tc>
          <w:tcPr>
            <w:tcW w:w="2465" w:type="dxa"/>
            <w:shd w:val="clear" w:color="auto" w:fill="FFFFFF"/>
            <w:vAlign w:val="center"/>
          </w:tcPr>
          <w:p w14:paraId="53287415" w14:textId="77777777" w:rsidR="00141991" w:rsidRPr="00141991" w:rsidRDefault="00141991" w:rsidP="00141991">
            <w:pPr>
              <w:ind w:firstLine="300"/>
              <w:jc w:val="center"/>
              <w:rPr>
                <w:sz w:val="22"/>
                <w:szCs w:val="22"/>
              </w:rPr>
            </w:pPr>
            <w:r w:rsidRPr="00141991">
              <w:rPr>
                <w:sz w:val="22"/>
                <w:szCs w:val="22"/>
              </w:rPr>
              <w:t>44-103 Gliwice</w:t>
            </w:r>
          </w:p>
        </w:tc>
      </w:tr>
      <w:tr w:rsidR="00141991" w:rsidRPr="008A7AE1" w14:paraId="2371630A" w14:textId="77777777" w:rsidTr="00141991">
        <w:trPr>
          <w:trHeight w:val="429"/>
          <w:jc w:val="center"/>
        </w:trPr>
        <w:tc>
          <w:tcPr>
            <w:tcW w:w="3438" w:type="dxa"/>
            <w:shd w:val="clear" w:color="auto" w:fill="FFFFFF"/>
            <w:vAlign w:val="center"/>
          </w:tcPr>
          <w:p w14:paraId="04326424" w14:textId="77777777" w:rsidR="00141991" w:rsidRPr="00141991" w:rsidRDefault="00141991" w:rsidP="00141991">
            <w:pPr>
              <w:pStyle w:val="Tekstpodstawowy"/>
              <w:snapToGrid w:val="0"/>
              <w:spacing w:after="0"/>
              <w:ind w:left="284"/>
              <w:rPr>
                <w:color w:val="000000"/>
                <w:sz w:val="22"/>
                <w:szCs w:val="22"/>
              </w:rPr>
            </w:pPr>
            <w:r w:rsidRPr="00141991">
              <w:rPr>
                <w:color w:val="000000"/>
                <w:sz w:val="22"/>
                <w:szCs w:val="22"/>
              </w:rPr>
              <w:t>KWK „</w:t>
            </w:r>
            <w:proofErr w:type="spellStart"/>
            <w:r w:rsidRPr="00141991">
              <w:rPr>
                <w:color w:val="000000"/>
                <w:sz w:val="22"/>
                <w:szCs w:val="22"/>
              </w:rPr>
              <w:t>Murcki-Staszic</w:t>
            </w:r>
            <w:proofErr w:type="spellEnd"/>
            <w:r w:rsidRPr="00141991">
              <w:rPr>
                <w:color w:val="000000"/>
                <w:sz w:val="22"/>
                <w:szCs w:val="22"/>
              </w:rPr>
              <w:t>”</w:t>
            </w:r>
          </w:p>
        </w:tc>
        <w:tc>
          <w:tcPr>
            <w:tcW w:w="2404" w:type="dxa"/>
            <w:shd w:val="clear" w:color="auto" w:fill="FFFFFF"/>
            <w:vAlign w:val="center"/>
          </w:tcPr>
          <w:p w14:paraId="1C3867FC" w14:textId="77777777" w:rsidR="00141991" w:rsidRPr="00141991" w:rsidRDefault="00141991" w:rsidP="00141991">
            <w:pPr>
              <w:pStyle w:val="Tekstpodstawowy"/>
              <w:snapToGrid w:val="0"/>
              <w:spacing w:after="0"/>
              <w:jc w:val="center"/>
              <w:rPr>
                <w:color w:val="000000"/>
                <w:sz w:val="22"/>
                <w:szCs w:val="22"/>
              </w:rPr>
            </w:pPr>
            <w:r w:rsidRPr="00141991">
              <w:rPr>
                <w:sz w:val="22"/>
                <w:szCs w:val="22"/>
              </w:rPr>
              <w:t>Karolinki 1</w:t>
            </w:r>
          </w:p>
        </w:tc>
        <w:tc>
          <w:tcPr>
            <w:tcW w:w="2465" w:type="dxa"/>
            <w:shd w:val="clear" w:color="auto" w:fill="FFFFFF"/>
            <w:vAlign w:val="center"/>
          </w:tcPr>
          <w:p w14:paraId="3AF9FD26" w14:textId="77777777" w:rsidR="00141991" w:rsidRPr="00141991" w:rsidRDefault="00141991" w:rsidP="00141991">
            <w:pPr>
              <w:pStyle w:val="Tekstpodstawowy"/>
              <w:snapToGrid w:val="0"/>
              <w:spacing w:after="0"/>
              <w:jc w:val="center"/>
              <w:rPr>
                <w:color w:val="000000"/>
                <w:sz w:val="22"/>
                <w:szCs w:val="22"/>
              </w:rPr>
            </w:pPr>
            <w:r w:rsidRPr="00141991">
              <w:rPr>
                <w:color w:val="000000"/>
                <w:sz w:val="22"/>
                <w:szCs w:val="22"/>
              </w:rPr>
              <w:t>40-467 Katowice</w:t>
            </w:r>
          </w:p>
        </w:tc>
      </w:tr>
      <w:tr w:rsidR="00141991" w:rsidRPr="008A7AE1" w14:paraId="7F5D38C3" w14:textId="77777777" w:rsidTr="00141991">
        <w:trPr>
          <w:trHeight w:val="429"/>
          <w:jc w:val="center"/>
        </w:trPr>
        <w:tc>
          <w:tcPr>
            <w:tcW w:w="3438" w:type="dxa"/>
            <w:shd w:val="clear" w:color="auto" w:fill="FFFFFF"/>
            <w:vAlign w:val="center"/>
          </w:tcPr>
          <w:p w14:paraId="4FF12E01" w14:textId="77777777" w:rsidR="00141991" w:rsidRPr="00141991" w:rsidRDefault="00141991" w:rsidP="00141991">
            <w:pPr>
              <w:pStyle w:val="Tekstpodstawowy"/>
              <w:snapToGrid w:val="0"/>
              <w:spacing w:after="0"/>
              <w:ind w:left="284"/>
              <w:rPr>
                <w:color w:val="000000"/>
                <w:sz w:val="22"/>
                <w:szCs w:val="22"/>
              </w:rPr>
            </w:pPr>
            <w:r w:rsidRPr="00141991">
              <w:rPr>
                <w:color w:val="000000"/>
                <w:sz w:val="22"/>
                <w:szCs w:val="22"/>
              </w:rPr>
              <w:t>KWK „Mysłowice-Wesoła”</w:t>
            </w:r>
          </w:p>
        </w:tc>
        <w:tc>
          <w:tcPr>
            <w:tcW w:w="2404" w:type="dxa"/>
            <w:shd w:val="clear" w:color="auto" w:fill="FFFFFF"/>
            <w:vAlign w:val="center"/>
          </w:tcPr>
          <w:p w14:paraId="727EBF1E" w14:textId="77777777" w:rsidR="00141991" w:rsidRPr="00141991" w:rsidRDefault="00141991" w:rsidP="00141991">
            <w:pPr>
              <w:pStyle w:val="Tekstpodstawowy"/>
              <w:snapToGrid w:val="0"/>
              <w:spacing w:after="0"/>
              <w:jc w:val="center"/>
              <w:rPr>
                <w:color w:val="000000"/>
                <w:sz w:val="22"/>
                <w:szCs w:val="22"/>
              </w:rPr>
            </w:pPr>
            <w:r w:rsidRPr="00141991">
              <w:rPr>
                <w:sz w:val="22"/>
                <w:szCs w:val="22"/>
              </w:rPr>
              <w:t>Kopalniana 5</w:t>
            </w:r>
          </w:p>
        </w:tc>
        <w:tc>
          <w:tcPr>
            <w:tcW w:w="2465" w:type="dxa"/>
            <w:shd w:val="clear" w:color="auto" w:fill="FFFFFF"/>
            <w:vAlign w:val="center"/>
          </w:tcPr>
          <w:p w14:paraId="0376CB2D" w14:textId="77777777" w:rsidR="00141991" w:rsidRPr="00141991" w:rsidRDefault="00141991" w:rsidP="00141991">
            <w:pPr>
              <w:pStyle w:val="Tekstpodstawowy"/>
              <w:snapToGrid w:val="0"/>
              <w:spacing w:after="0"/>
              <w:jc w:val="center"/>
              <w:rPr>
                <w:color w:val="000000"/>
                <w:sz w:val="22"/>
                <w:szCs w:val="22"/>
              </w:rPr>
            </w:pPr>
            <w:r w:rsidRPr="00141991">
              <w:rPr>
                <w:sz w:val="22"/>
                <w:szCs w:val="22"/>
              </w:rPr>
              <w:t>41-408 Mysłowice</w:t>
            </w:r>
          </w:p>
        </w:tc>
      </w:tr>
    </w:tbl>
    <w:p w14:paraId="444ED30A" w14:textId="77777777" w:rsidR="00363954" w:rsidRDefault="00363954" w:rsidP="00363954">
      <w:pPr>
        <w:pStyle w:val="Akapitzlist"/>
        <w:rPr>
          <w:rFonts w:eastAsiaTheme="minorHAnsi"/>
          <w:b/>
          <w:bCs/>
        </w:rPr>
      </w:pPr>
    </w:p>
    <w:p w14:paraId="3B2D1FEF" w14:textId="452ED105" w:rsidR="00602FAA" w:rsidRPr="00A96B0E" w:rsidRDefault="00602FAA" w:rsidP="004D2C15">
      <w:pPr>
        <w:pStyle w:val="Akapitzlist"/>
        <w:numPr>
          <w:ilvl w:val="0"/>
          <w:numId w:val="29"/>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rsidP="004D2C15">
      <w:pPr>
        <w:pStyle w:val="Akapitzlist"/>
        <w:numPr>
          <w:ilvl w:val="0"/>
          <w:numId w:val="29"/>
        </w:numPr>
        <w:jc w:val="both"/>
        <w:rPr>
          <w:b/>
          <w:bCs/>
        </w:rPr>
      </w:pPr>
      <w:r>
        <w:rPr>
          <w:b/>
          <w:bCs/>
        </w:rPr>
        <w:t xml:space="preserve">Wymagania </w:t>
      </w:r>
      <w:r w:rsidR="00602FAA" w:rsidRPr="00A96B0E">
        <w:rPr>
          <w:b/>
          <w:bCs/>
        </w:rPr>
        <w:t>prawne:</w:t>
      </w:r>
      <w:bookmarkEnd w:id="97"/>
    </w:p>
    <w:p w14:paraId="0954847F" w14:textId="77777777" w:rsidR="008C0106" w:rsidRPr="00B50481" w:rsidRDefault="008C0106" w:rsidP="008C0106">
      <w:pPr>
        <w:pStyle w:val="Akapitzlist"/>
        <w:tabs>
          <w:tab w:val="left" w:pos="284"/>
          <w:tab w:val="left" w:pos="2662"/>
        </w:tabs>
        <w:suppressAutoHyphens/>
        <w:overflowPunct w:val="0"/>
        <w:autoSpaceDE w:val="0"/>
        <w:autoSpaceDN w:val="0"/>
        <w:adjustRightInd w:val="0"/>
        <w:jc w:val="both"/>
      </w:pPr>
      <w:r w:rsidRPr="00B50481">
        <w:t>Przedmiot zamówienia powinien być realizowany zgodnie z obowiązującymi przepisami prawa, w szczególności:</w:t>
      </w:r>
    </w:p>
    <w:p w14:paraId="59F061D3" w14:textId="5E02FFB3" w:rsidR="00141991" w:rsidRPr="00141991" w:rsidRDefault="00141991" w:rsidP="001C0AF1">
      <w:pPr>
        <w:pStyle w:val="Akapitzlist"/>
        <w:numPr>
          <w:ilvl w:val="0"/>
          <w:numId w:val="67"/>
        </w:numPr>
        <w:ind w:left="993" w:hanging="284"/>
        <w:jc w:val="both"/>
        <w:rPr>
          <w:rFonts w:eastAsiaTheme="minorHAnsi"/>
        </w:rPr>
      </w:pPr>
      <w:r w:rsidRPr="00141991">
        <w:rPr>
          <w:rFonts w:eastAsiaTheme="minorHAnsi"/>
        </w:rPr>
        <w:t>Ustawa Prawo geologiczne i górnicze wraz z aktami wykonawczymi obowiązującymi w dniu</w:t>
      </w:r>
      <w:r>
        <w:rPr>
          <w:rFonts w:eastAsiaTheme="minorHAnsi"/>
        </w:rPr>
        <w:t xml:space="preserve"> </w:t>
      </w:r>
      <w:r w:rsidRPr="00141991">
        <w:rPr>
          <w:rFonts w:eastAsiaTheme="minorHAnsi"/>
        </w:rPr>
        <w:t>świadczenia usługi.</w:t>
      </w:r>
    </w:p>
    <w:p w14:paraId="0BD1AD86" w14:textId="4D525F87" w:rsidR="00141991" w:rsidRPr="00141991" w:rsidRDefault="00141991" w:rsidP="001C0AF1">
      <w:pPr>
        <w:pStyle w:val="Akapitzlist"/>
        <w:numPr>
          <w:ilvl w:val="0"/>
          <w:numId w:val="67"/>
        </w:numPr>
        <w:ind w:left="993" w:hanging="284"/>
        <w:jc w:val="both"/>
        <w:rPr>
          <w:rFonts w:eastAsiaTheme="minorHAnsi"/>
        </w:rPr>
      </w:pPr>
      <w:r w:rsidRPr="00141991">
        <w:rPr>
          <w:rFonts w:eastAsiaTheme="minorHAnsi"/>
        </w:rPr>
        <w:t>Rozporządzenie Rady Ministrów z dnia 30 kwietnia 2004 roku w sprawie dopuszczenia wyrobów</w:t>
      </w:r>
      <w:r>
        <w:rPr>
          <w:rFonts w:eastAsiaTheme="minorHAnsi"/>
        </w:rPr>
        <w:t xml:space="preserve"> </w:t>
      </w:r>
      <w:r w:rsidRPr="00141991">
        <w:rPr>
          <w:rFonts w:eastAsiaTheme="minorHAnsi"/>
        </w:rPr>
        <w:t xml:space="preserve">do stosowania w zakładach górniczych (Dz. U. z 2004 r. nr 99 poz. 1003 z </w:t>
      </w:r>
      <w:proofErr w:type="spellStart"/>
      <w:r w:rsidRPr="00141991">
        <w:rPr>
          <w:rFonts w:eastAsiaTheme="minorHAnsi"/>
        </w:rPr>
        <w:t>późn</w:t>
      </w:r>
      <w:proofErr w:type="spellEnd"/>
      <w:r w:rsidRPr="00141991">
        <w:rPr>
          <w:rFonts w:eastAsiaTheme="minorHAnsi"/>
        </w:rPr>
        <w:t>. zm.).</w:t>
      </w:r>
    </w:p>
    <w:p w14:paraId="4506D086" w14:textId="6C5B072C" w:rsidR="00141991" w:rsidRPr="00141991" w:rsidRDefault="00141991" w:rsidP="001C0AF1">
      <w:pPr>
        <w:pStyle w:val="Akapitzlist"/>
        <w:numPr>
          <w:ilvl w:val="0"/>
          <w:numId w:val="67"/>
        </w:numPr>
        <w:ind w:left="993" w:hanging="284"/>
        <w:jc w:val="both"/>
        <w:rPr>
          <w:rFonts w:eastAsiaTheme="minorHAnsi"/>
        </w:rPr>
      </w:pPr>
      <w:r w:rsidRPr="00141991">
        <w:rPr>
          <w:rFonts w:eastAsiaTheme="minorHAnsi"/>
        </w:rPr>
        <w:t>Rozporządzenie Ministra Gospodarki z dnia 30 października 2002 w sprawie minimalnych</w:t>
      </w:r>
      <w:r>
        <w:rPr>
          <w:rFonts w:eastAsiaTheme="minorHAnsi"/>
        </w:rPr>
        <w:t xml:space="preserve"> </w:t>
      </w:r>
      <w:r w:rsidRPr="00141991">
        <w:rPr>
          <w:rFonts w:eastAsiaTheme="minorHAnsi"/>
        </w:rPr>
        <w:t>wymagań dotyczących bezpieczeństwa i higieny pracy w zakresie użytkowania maszyn przez</w:t>
      </w:r>
      <w:r>
        <w:rPr>
          <w:rFonts w:eastAsiaTheme="minorHAnsi"/>
        </w:rPr>
        <w:t xml:space="preserve"> </w:t>
      </w:r>
      <w:r w:rsidRPr="00141991">
        <w:rPr>
          <w:rFonts w:eastAsiaTheme="minorHAnsi"/>
        </w:rPr>
        <w:t xml:space="preserve">pracowników podczas pracy (Dz. U. z 2002 r., Nr 191, poz. 1596 z </w:t>
      </w:r>
      <w:proofErr w:type="spellStart"/>
      <w:r w:rsidRPr="00141991">
        <w:rPr>
          <w:rFonts w:eastAsiaTheme="minorHAnsi"/>
        </w:rPr>
        <w:t>późn</w:t>
      </w:r>
      <w:proofErr w:type="spellEnd"/>
      <w:r w:rsidRPr="00141991">
        <w:rPr>
          <w:rFonts w:eastAsiaTheme="minorHAnsi"/>
        </w:rPr>
        <w:t>. zm.).</w:t>
      </w:r>
    </w:p>
    <w:p w14:paraId="4337C748" w14:textId="09B2B113" w:rsidR="00141991" w:rsidRPr="00141991" w:rsidRDefault="00141991" w:rsidP="001C0AF1">
      <w:pPr>
        <w:pStyle w:val="Akapitzlist"/>
        <w:numPr>
          <w:ilvl w:val="0"/>
          <w:numId w:val="67"/>
        </w:numPr>
        <w:ind w:left="993" w:hanging="284"/>
        <w:jc w:val="both"/>
        <w:rPr>
          <w:rFonts w:eastAsiaTheme="minorHAnsi"/>
        </w:rPr>
      </w:pPr>
      <w:r w:rsidRPr="00141991">
        <w:rPr>
          <w:rFonts w:eastAsiaTheme="minorHAnsi"/>
        </w:rPr>
        <w:t>Rozporządzenie Ministra Energii z dnia 23 listopada 2016 r. w sprawie szczegółowych wymagań</w:t>
      </w:r>
      <w:r>
        <w:rPr>
          <w:rFonts w:eastAsiaTheme="minorHAnsi"/>
        </w:rPr>
        <w:t xml:space="preserve"> </w:t>
      </w:r>
      <w:r w:rsidRPr="00141991">
        <w:rPr>
          <w:rFonts w:eastAsiaTheme="minorHAnsi"/>
        </w:rPr>
        <w:t>dotyczących prowadzenia ruchu podziemnych zakładów górniczych (Dz. U. 2017 poz. 1118)</w:t>
      </w:r>
    </w:p>
    <w:p w14:paraId="1714B298" w14:textId="506B4B32" w:rsidR="00141991" w:rsidRPr="00141991" w:rsidRDefault="00141991" w:rsidP="001C0AF1">
      <w:pPr>
        <w:pStyle w:val="Akapitzlist"/>
        <w:numPr>
          <w:ilvl w:val="0"/>
          <w:numId w:val="67"/>
        </w:numPr>
        <w:ind w:left="993" w:hanging="284"/>
        <w:jc w:val="both"/>
        <w:rPr>
          <w:rFonts w:eastAsiaTheme="minorHAnsi"/>
        </w:rPr>
      </w:pPr>
      <w:r w:rsidRPr="00141991">
        <w:rPr>
          <w:rFonts w:eastAsiaTheme="minorHAnsi"/>
        </w:rPr>
        <w:t>Rozporządzenie Ministra Rozwoju z dnia 6 czerwca 2016r. w sprawie wymagań dla urządzeń</w:t>
      </w:r>
      <w:r>
        <w:rPr>
          <w:rFonts w:eastAsiaTheme="minorHAnsi"/>
        </w:rPr>
        <w:t xml:space="preserve"> </w:t>
      </w:r>
      <w:r w:rsidRPr="00141991">
        <w:rPr>
          <w:rFonts w:eastAsiaTheme="minorHAnsi"/>
        </w:rPr>
        <w:t>i systemów ochronnych przeznaczonych do użytku w atmosferze potencjalnie wybuchowej (Dz.U.</w:t>
      </w:r>
      <w:r>
        <w:rPr>
          <w:rFonts w:eastAsiaTheme="minorHAnsi"/>
        </w:rPr>
        <w:t xml:space="preserve"> </w:t>
      </w:r>
      <w:r w:rsidRPr="00141991">
        <w:rPr>
          <w:rFonts w:eastAsiaTheme="minorHAnsi"/>
        </w:rPr>
        <w:t>2016 poz. 817).</w:t>
      </w:r>
    </w:p>
    <w:p w14:paraId="10142513" w14:textId="59F344C4" w:rsidR="00141991" w:rsidRPr="00141991" w:rsidRDefault="00141991" w:rsidP="001C0AF1">
      <w:pPr>
        <w:pStyle w:val="Akapitzlist"/>
        <w:numPr>
          <w:ilvl w:val="0"/>
          <w:numId w:val="67"/>
        </w:numPr>
        <w:ind w:left="993" w:hanging="284"/>
        <w:jc w:val="both"/>
        <w:rPr>
          <w:rFonts w:eastAsiaTheme="minorHAnsi"/>
        </w:rPr>
      </w:pPr>
      <w:r w:rsidRPr="00141991">
        <w:rPr>
          <w:rFonts w:eastAsiaTheme="minorHAnsi"/>
        </w:rPr>
        <w:t>Ustawa z dnia 30 sierpnia 2002 roku o systemie oceny zgodności (Dz. U. z</w:t>
      </w:r>
      <w:r w:rsidR="004D2C15">
        <w:rPr>
          <w:rFonts w:eastAsiaTheme="minorHAnsi"/>
        </w:rPr>
        <w:t> </w:t>
      </w:r>
      <w:r w:rsidRPr="00141991">
        <w:rPr>
          <w:rFonts w:eastAsiaTheme="minorHAnsi"/>
        </w:rPr>
        <w:t>2023.215</w:t>
      </w:r>
      <w:r w:rsidR="004D2C15">
        <w:rPr>
          <w:rFonts w:eastAsiaTheme="minorHAnsi"/>
        </w:rPr>
        <w:t xml:space="preserve"> </w:t>
      </w:r>
      <w:r w:rsidRPr="00141991">
        <w:rPr>
          <w:rFonts w:eastAsiaTheme="minorHAnsi"/>
        </w:rPr>
        <w:t>j.t)</w:t>
      </w:r>
    </w:p>
    <w:p w14:paraId="56EAD815" w14:textId="35E11035" w:rsidR="00141991" w:rsidRPr="004D2C15" w:rsidRDefault="00141991" w:rsidP="001C0AF1">
      <w:pPr>
        <w:pStyle w:val="Akapitzlist"/>
        <w:numPr>
          <w:ilvl w:val="0"/>
          <w:numId w:val="67"/>
        </w:numPr>
        <w:ind w:left="993" w:hanging="284"/>
        <w:jc w:val="both"/>
        <w:rPr>
          <w:rFonts w:eastAsiaTheme="minorHAnsi"/>
        </w:rPr>
      </w:pPr>
      <w:r w:rsidRPr="00141991">
        <w:rPr>
          <w:rFonts w:eastAsiaTheme="minorHAnsi"/>
        </w:rPr>
        <w:lastRenderedPageBreak/>
        <w:t>Rozporządzeniem Ministra Energii z dnia 28.08.2019r. w sprawie bezpieczeństwa i</w:t>
      </w:r>
      <w:r w:rsidR="004D2C15">
        <w:rPr>
          <w:rFonts w:eastAsiaTheme="minorHAnsi"/>
        </w:rPr>
        <w:t> </w:t>
      </w:r>
      <w:r w:rsidRPr="00141991">
        <w:rPr>
          <w:rFonts w:eastAsiaTheme="minorHAnsi"/>
        </w:rPr>
        <w:t>higieny pracy</w:t>
      </w:r>
      <w:r w:rsidR="004D2C15">
        <w:rPr>
          <w:rFonts w:eastAsiaTheme="minorHAnsi"/>
        </w:rPr>
        <w:t xml:space="preserve"> </w:t>
      </w:r>
      <w:r w:rsidRPr="004D2C15">
        <w:rPr>
          <w:rFonts w:eastAsiaTheme="minorHAnsi"/>
        </w:rPr>
        <w:t>przy urządzeniach energetycznych (Dz. U. 2019 poz. 1830),</w:t>
      </w:r>
    </w:p>
    <w:p w14:paraId="02F02977" w14:textId="7E72B280" w:rsidR="00141991" w:rsidRDefault="00141991" w:rsidP="001C0AF1">
      <w:pPr>
        <w:pStyle w:val="Akapitzlist"/>
        <w:numPr>
          <w:ilvl w:val="0"/>
          <w:numId w:val="68"/>
        </w:numPr>
        <w:ind w:left="993" w:hanging="284"/>
        <w:jc w:val="both"/>
        <w:rPr>
          <w:rFonts w:eastAsiaTheme="minorHAnsi"/>
        </w:rPr>
      </w:pPr>
      <w:r w:rsidRPr="00141991">
        <w:rPr>
          <w:rFonts w:eastAsiaTheme="minorHAnsi"/>
        </w:rPr>
        <w:t>Kodeks cywilny a w szczególności Dział II Użytkowanie.</w:t>
      </w:r>
    </w:p>
    <w:p w14:paraId="6E6B17B5" w14:textId="77777777" w:rsidR="004D2C15" w:rsidRDefault="004D2C15" w:rsidP="00141991">
      <w:pPr>
        <w:pStyle w:val="Akapitzlist"/>
        <w:jc w:val="both"/>
        <w:rPr>
          <w:b/>
          <w:i/>
          <w:u w:val="single"/>
        </w:rPr>
      </w:pPr>
    </w:p>
    <w:p w14:paraId="5452F017" w14:textId="16379C12" w:rsidR="00602FAA" w:rsidRPr="00DB08A8" w:rsidRDefault="00602FAA" w:rsidP="00141991">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00EEEA39" w:rsidR="00602FAA" w:rsidRPr="004D2C15" w:rsidRDefault="00602FAA" w:rsidP="004D2C15">
      <w:pPr>
        <w:pStyle w:val="Akapitzlist"/>
        <w:numPr>
          <w:ilvl w:val="0"/>
          <w:numId w:val="29"/>
        </w:numPr>
        <w:jc w:val="both"/>
      </w:pPr>
      <w:bookmarkStart w:id="99" w:name="_Toc67292094"/>
      <w:bookmarkStart w:id="100" w:name="_Hlk67824211"/>
      <w:r w:rsidRPr="00A96B0E">
        <w:rPr>
          <w:b/>
          <w:bCs/>
        </w:rPr>
        <w:t>Wizja lokalna</w:t>
      </w:r>
      <w:bookmarkStart w:id="101" w:name="_Hlk67824164"/>
      <w:bookmarkEnd w:id="99"/>
      <w:r w:rsidR="00112408">
        <w:rPr>
          <w:b/>
          <w:bCs/>
        </w:rPr>
        <w:t>:</w:t>
      </w:r>
      <w:r w:rsidR="004D2C15">
        <w:rPr>
          <w:b/>
          <w:bCs/>
        </w:rPr>
        <w:t xml:space="preserve"> </w:t>
      </w:r>
      <w:r w:rsidR="004D2C15" w:rsidRPr="004D2C15">
        <w:t xml:space="preserve">Niewymagana. </w:t>
      </w:r>
    </w:p>
    <w:p w14:paraId="30D3C0AD" w14:textId="77777777" w:rsidR="00A96B0E" w:rsidRPr="00DB08A8" w:rsidRDefault="00A96B0E" w:rsidP="00A96B0E">
      <w:pPr>
        <w:pStyle w:val="Akapitzlist"/>
        <w:jc w:val="both"/>
      </w:pPr>
    </w:p>
    <w:bookmarkEnd w:id="100"/>
    <w:p w14:paraId="427C0ACB" w14:textId="273BCEAC" w:rsidR="00602FAA" w:rsidRPr="00A96B0E" w:rsidRDefault="001F655F" w:rsidP="004D2C15">
      <w:pPr>
        <w:pStyle w:val="Akapitzlist"/>
        <w:numPr>
          <w:ilvl w:val="0"/>
          <w:numId w:val="29"/>
        </w:numPr>
        <w:jc w:val="both"/>
        <w:rPr>
          <w:b/>
          <w:bCs/>
        </w:rPr>
      </w:pPr>
      <w:r>
        <w:rPr>
          <w:b/>
          <w:bCs/>
        </w:rPr>
        <w:t>Opis przedmiotu zamówienia</w:t>
      </w:r>
      <w:r w:rsidR="00112408">
        <w:rPr>
          <w:b/>
          <w:bCs/>
        </w:rPr>
        <w:t>:</w:t>
      </w:r>
    </w:p>
    <w:p w14:paraId="3B9E4CB8" w14:textId="77777777" w:rsidR="00602FAA" w:rsidRDefault="00602FAA" w:rsidP="00A96B0E">
      <w:pPr>
        <w:jc w:val="both"/>
        <w:rPr>
          <w:b/>
          <w:bCs/>
          <w:lang w:val="cs-CZ"/>
        </w:rPr>
      </w:pPr>
    </w:p>
    <w:p w14:paraId="6F44F3B5" w14:textId="77777777" w:rsidR="004D2C15" w:rsidRPr="00141991" w:rsidRDefault="004D2C15" w:rsidP="001C0AF1">
      <w:pPr>
        <w:widowControl w:val="0"/>
        <w:numPr>
          <w:ilvl w:val="3"/>
          <w:numId w:val="69"/>
        </w:numPr>
        <w:tabs>
          <w:tab w:val="clear" w:pos="3306"/>
          <w:tab w:val="num" w:pos="709"/>
        </w:tabs>
        <w:adjustRightInd w:val="0"/>
        <w:ind w:left="709" w:hanging="471"/>
        <w:jc w:val="both"/>
        <w:textAlignment w:val="baseline"/>
        <w:rPr>
          <w:sz w:val="22"/>
          <w:szCs w:val="22"/>
          <w:u w:val="single"/>
        </w:rPr>
      </w:pPr>
      <w:r w:rsidRPr="00141991">
        <w:rPr>
          <w:sz w:val="22"/>
          <w:szCs w:val="22"/>
        </w:rPr>
        <w:t xml:space="preserve">Przedmiotem zamówienia jest świadczenie usług serwisowych systemów automatyki urządzeń załadowczych produkcji </w:t>
      </w:r>
      <w:proofErr w:type="spellStart"/>
      <w:r w:rsidRPr="00141991">
        <w:rPr>
          <w:sz w:val="22"/>
          <w:szCs w:val="22"/>
        </w:rPr>
        <w:t>Carboautomatyka</w:t>
      </w:r>
      <w:proofErr w:type="spellEnd"/>
      <w:r w:rsidRPr="00141991">
        <w:rPr>
          <w:sz w:val="22"/>
          <w:szCs w:val="22"/>
        </w:rPr>
        <w:t xml:space="preserve"> dla Oddziałów Polskiej Grupy Górniczej S.A.</w:t>
      </w:r>
    </w:p>
    <w:p w14:paraId="434650DA" w14:textId="77777777" w:rsidR="004D2C15" w:rsidRPr="00141991" w:rsidRDefault="004D2C15" w:rsidP="001C0AF1">
      <w:pPr>
        <w:widowControl w:val="0"/>
        <w:numPr>
          <w:ilvl w:val="3"/>
          <w:numId w:val="69"/>
        </w:numPr>
        <w:tabs>
          <w:tab w:val="left" w:pos="709"/>
        </w:tabs>
        <w:adjustRightInd w:val="0"/>
        <w:ind w:left="709" w:hanging="469"/>
        <w:jc w:val="both"/>
        <w:textAlignment w:val="baseline"/>
        <w:rPr>
          <w:sz w:val="22"/>
          <w:szCs w:val="22"/>
        </w:rPr>
      </w:pPr>
      <w:r w:rsidRPr="00141991">
        <w:rPr>
          <w:sz w:val="22"/>
          <w:szCs w:val="22"/>
        </w:rPr>
        <w:t>Przedmiot zamówienia obejmuje następujące rodzaje elementów i układów sterowania:</w:t>
      </w:r>
    </w:p>
    <w:p w14:paraId="7B989CD3" w14:textId="2AC344D9" w:rsidR="004D2C15" w:rsidRPr="00AD157D" w:rsidRDefault="004D2C15" w:rsidP="001C0AF1">
      <w:pPr>
        <w:widowControl w:val="0"/>
        <w:numPr>
          <w:ilvl w:val="0"/>
          <w:numId w:val="66"/>
        </w:numPr>
        <w:adjustRightInd w:val="0"/>
        <w:ind w:left="993" w:hanging="284"/>
        <w:jc w:val="both"/>
        <w:textAlignment w:val="baseline"/>
        <w:rPr>
          <w:sz w:val="22"/>
          <w:szCs w:val="22"/>
        </w:rPr>
      </w:pPr>
      <w:r w:rsidRPr="00AD157D">
        <w:rPr>
          <w:sz w:val="22"/>
          <w:szCs w:val="22"/>
        </w:rPr>
        <w:t xml:space="preserve">urządzenia telewizji przemysłowej produkcji </w:t>
      </w:r>
      <w:proofErr w:type="spellStart"/>
      <w:r w:rsidRPr="00AD157D">
        <w:rPr>
          <w:sz w:val="22"/>
          <w:szCs w:val="22"/>
        </w:rPr>
        <w:t>PKiMSA</w:t>
      </w:r>
      <w:proofErr w:type="spellEnd"/>
      <w:r w:rsidRPr="00AD157D">
        <w:rPr>
          <w:sz w:val="22"/>
          <w:szCs w:val="22"/>
        </w:rPr>
        <w:t xml:space="preserve"> „CARBOAUTOMATYKA” S. A.</w:t>
      </w:r>
      <w:r w:rsidR="00AD157D" w:rsidRPr="00AD157D">
        <w:rPr>
          <w:sz w:val="22"/>
          <w:szCs w:val="22"/>
        </w:rPr>
        <w:t xml:space="preserve"> (KWK Sośnica, KWK </w:t>
      </w:r>
      <w:proofErr w:type="spellStart"/>
      <w:r w:rsidR="00AD157D" w:rsidRPr="00AD157D">
        <w:rPr>
          <w:sz w:val="22"/>
          <w:szCs w:val="22"/>
        </w:rPr>
        <w:t>Murcki-Staszic</w:t>
      </w:r>
      <w:proofErr w:type="spellEnd"/>
      <w:r w:rsidR="00AD157D" w:rsidRPr="00AD157D">
        <w:rPr>
          <w:sz w:val="22"/>
          <w:szCs w:val="22"/>
        </w:rPr>
        <w:t>)</w:t>
      </w:r>
      <w:r w:rsidRPr="00AD157D">
        <w:rPr>
          <w:sz w:val="22"/>
          <w:szCs w:val="22"/>
        </w:rPr>
        <w:t>,</w:t>
      </w:r>
    </w:p>
    <w:p w14:paraId="31FB3AB8" w14:textId="3EAF21C5" w:rsidR="004D2C15" w:rsidRPr="00AD157D" w:rsidRDefault="004D2C15" w:rsidP="001C0AF1">
      <w:pPr>
        <w:widowControl w:val="0"/>
        <w:numPr>
          <w:ilvl w:val="0"/>
          <w:numId w:val="66"/>
        </w:numPr>
        <w:adjustRightInd w:val="0"/>
        <w:ind w:left="993" w:hanging="284"/>
        <w:jc w:val="both"/>
        <w:textAlignment w:val="baseline"/>
        <w:rPr>
          <w:sz w:val="22"/>
          <w:szCs w:val="22"/>
        </w:rPr>
      </w:pPr>
      <w:r w:rsidRPr="00AD157D">
        <w:rPr>
          <w:sz w:val="22"/>
          <w:szCs w:val="22"/>
        </w:rPr>
        <w:t xml:space="preserve">system automatycznego załadunku węgla do urządzenia skipowego wraz z obiegiem wozów na poziomie 800 szybu Leon II produkcji </w:t>
      </w:r>
      <w:proofErr w:type="spellStart"/>
      <w:r w:rsidRPr="00AD157D">
        <w:rPr>
          <w:sz w:val="22"/>
          <w:szCs w:val="22"/>
        </w:rPr>
        <w:t>PKiMSA</w:t>
      </w:r>
      <w:proofErr w:type="spellEnd"/>
      <w:r w:rsidRPr="00AD157D">
        <w:rPr>
          <w:sz w:val="22"/>
          <w:szCs w:val="22"/>
        </w:rPr>
        <w:t xml:space="preserve"> „CARBOAUTOMATYKA” </w:t>
      </w:r>
      <w:r w:rsidR="004F7EF4" w:rsidRPr="00AD157D">
        <w:rPr>
          <w:sz w:val="22"/>
          <w:szCs w:val="22"/>
        </w:rPr>
        <w:br/>
      </w:r>
      <w:r w:rsidRPr="00AD157D">
        <w:rPr>
          <w:sz w:val="22"/>
          <w:szCs w:val="22"/>
        </w:rPr>
        <w:t>S.A.</w:t>
      </w:r>
      <w:r w:rsidR="00AD157D" w:rsidRPr="00AD157D">
        <w:rPr>
          <w:sz w:val="22"/>
          <w:szCs w:val="22"/>
        </w:rPr>
        <w:t xml:space="preserve"> (KWK Rydułtowy)</w:t>
      </w:r>
      <w:r w:rsidRPr="00AD157D">
        <w:rPr>
          <w:sz w:val="22"/>
          <w:szCs w:val="22"/>
        </w:rPr>
        <w:t>,</w:t>
      </w:r>
    </w:p>
    <w:p w14:paraId="0E08819C" w14:textId="69F83E61" w:rsidR="004D2C15" w:rsidRPr="00AD157D" w:rsidRDefault="004D2C15" w:rsidP="001C0AF1">
      <w:pPr>
        <w:widowControl w:val="0"/>
        <w:numPr>
          <w:ilvl w:val="0"/>
          <w:numId w:val="66"/>
        </w:numPr>
        <w:adjustRightInd w:val="0"/>
        <w:ind w:left="993" w:hanging="284"/>
        <w:jc w:val="both"/>
        <w:textAlignment w:val="baseline"/>
        <w:rPr>
          <w:sz w:val="22"/>
          <w:szCs w:val="22"/>
        </w:rPr>
      </w:pPr>
      <w:r w:rsidRPr="00AD157D">
        <w:rPr>
          <w:sz w:val="22"/>
          <w:szCs w:val="22"/>
        </w:rPr>
        <w:t xml:space="preserve">waga taśmowa typu ROL-1 produkcji </w:t>
      </w:r>
      <w:proofErr w:type="spellStart"/>
      <w:r w:rsidRPr="00AD157D">
        <w:rPr>
          <w:sz w:val="22"/>
          <w:szCs w:val="22"/>
        </w:rPr>
        <w:t>PKiMSA</w:t>
      </w:r>
      <w:proofErr w:type="spellEnd"/>
      <w:r w:rsidRPr="00AD157D">
        <w:rPr>
          <w:sz w:val="22"/>
          <w:szCs w:val="22"/>
        </w:rPr>
        <w:t xml:space="preserve"> „CARBOAUTOMATYKA” S. A.</w:t>
      </w:r>
      <w:r w:rsidR="00AD157D" w:rsidRPr="00AD157D">
        <w:rPr>
          <w:sz w:val="22"/>
          <w:szCs w:val="22"/>
        </w:rPr>
        <w:t xml:space="preserve"> (KWK Sośnica, KWK Mysłowice)</w:t>
      </w:r>
      <w:r w:rsidRPr="00AD157D">
        <w:rPr>
          <w:sz w:val="22"/>
          <w:szCs w:val="22"/>
        </w:rPr>
        <w:t>,</w:t>
      </w:r>
    </w:p>
    <w:p w14:paraId="7760EC33" w14:textId="45A79949" w:rsidR="004D2C15" w:rsidRPr="00141991" w:rsidRDefault="004D2C15" w:rsidP="001C0AF1">
      <w:pPr>
        <w:widowControl w:val="0"/>
        <w:numPr>
          <w:ilvl w:val="0"/>
          <w:numId w:val="66"/>
        </w:numPr>
        <w:adjustRightInd w:val="0"/>
        <w:ind w:left="993" w:hanging="284"/>
        <w:jc w:val="both"/>
        <w:textAlignment w:val="baseline"/>
        <w:rPr>
          <w:sz w:val="22"/>
          <w:szCs w:val="22"/>
        </w:rPr>
      </w:pPr>
      <w:r w:rsidRPr="00141991">
        <w:rPr>
          <w:sz w:val="22"/>
          <w:szCs w:val="22"/>
        </w:rPr>
        <w:t xml:space="preserve">układu sterowania i zasilania urządzeń załadowczych skipowych </w:t>
      </w:r>
      <w:proofErr w:type="spellStart"/>
      <w:r w:rsidRPr="00141991">
        <w:rPr>
          <w:sz w:val="22"/>
          <w:szCs w:val="22"/>
        </w:rPr>
        <w:t>Carbologic</w:t>
      </w:r>
      <w:proofErr w:type="spellEnd"/>
      <w:r w:rsidRPr="00141991">
        <w:rPr>
          <w:sz w:val="22"/>
          <w:szCs w:val="22"/>
        </w:rPr>
        <w:t xml:space="preserve"> CL </w:t>
      </w:r>
      <w:r w:rsidR="004F7EF4">
        <w:rPr>
          <w:sz w:val="22"/>
          <w:szCs w:val="22"/>
        </w:rPr>
        <w:br/>
      </w:r>
      <w:r w:rsidRPr="00141991">
        <w:rPr>
          <w:sz w:val="22"/>
          <w:szCs w:val="22"/>
        </w:rPr>
        <w:t>na poziomie</w:t>
      </w:r>
      <w:r>
        <w:rPr>
          <w:sz w:val="22"/>
          <w:szCs w:val="22"/>
        </w:rPr>
        <w:t xml:space="preserve"> </w:t>
      </w:r>
      <w:r w:rsidRPr="00141991">
        <w:rPr>
          <w:sz w:val="22"/>
          <w:szCs w:val="22"/>
        </w:rPr>
        <w:t xml:space="preserve">750 m szyb IV przedział północny </w:t>
      </w:r>
      <w:r w:rsidR="00AD157D">
        <w:rPr>
          <w:sz w:val="22"/>
          <w:szCs w:val="22"/>
        </w:rPr>
        <w:t>(</w:t>
      </w:r>
      <w:r w:rsidRPr="00141991">
        <w:rPr>
          <w:sz w:val="22"/>
          <w:szCs w:val="22"/>
        </w:rPr>
        <w:t>KWK Sośnica</w:t>
      </w:r>
      <w:r w:rsidR="00AD157D">
        <w:rPr>
          <w:sz w:val="22"/>
          <w:szCs w:val="22"/>
        </w:rPr>
        <w:t>)</w:t>
      </w:r>
      <w:r w:rsidRPr="00141991">
        <w:rPr>
          <w:sz w:val="22"/>
          <w:szCs w:val="22"/>
        </w:rPr>
        <w:t>,</w:t>
      </w:r>
    </w:p>
    <w:p w14:paraId="5C525903" w14:textId="7817C583" w:rsidR="004D2C15" w:rsidRPr="00141991" w:rsidRDefault="004D2C15" w:rsidP="001C0AF1">
      <w:pPr>
        <w:widowControl w:val="0"/>
        <w:numPr>
          <w:ilvl w:val="0"/>
          <w:numId w:val="66"/>
        </w:numPr>
        <w:adjustRightInd w:val="0"/>
        <w:ind w:left="993" w:hanging="284"/>
        <w:jc w:val="both"/>
        <w:textAlignment w:val="baseline"/>
        <w:rPr>
          <w:sz w:val="22"/>
          <w:szCs w:val="22"/>
        </w:rPr>
      </w:pPr>
      <w:r w:rsidRPr="00141991">
        <w:rPr>
          <w:sz w:val="22"/>
          <w:szCs w:val="22"/>
        </w:rPr>
        <w:t xml:space="preserve">układy sterowania urządzeń załadowczych skipowych opartych o sterowniki </w:t>
      </w:r>
      <w:r w:rsidR="004F7EF4">
        <w:rPr>
          <w:sz w:val="22"/>
          <w:szCs w:val="22"/>
        </w:rPr>
        <w:br/>
      </w:r>
      <w:proofErr w:type="spellStart"/>
      <w:r w:rsidRPr="00141991">
        <w:rPr>
          <w:sz w:val="22"/>
          <w:szCs w:val="22"/>
        </w:rPr>
        <w:t>Carbologic</w:t>
      </w:r>
      <w:proofErr w:type="spellEnd"/>
      <w:r w:rsidRPr="00141991">
        <w:rPr>
          <w:sz w:val="22"/>
          <w:szCs w:val="22"/>
        </w:rPr>
        <w:t xml:space="preserve"> CL na</w:t>
      </w:r>
      <w:r>
        <w:rPr>
          <w:sz w:val="22"/>
          <w:szCs w:val="22"/>
        </w:rPr>
        <w:t xml:space="preserve"> </w:t>
      </w:r>
      <w:r w:rsidRPr="00141991">
        <w:rPr>
          <w:sz w:val="22"/>
          <w:szCs w:val="22"/>
        </w:rPr>
        <w:t xml:space="preserve">poz. 500 i 765m szybu I </w:t>
      </w:r>
      <w:r w:rsidR="00AD157D">
        <w:rPr>
          <w:sz w:val="22"/>
          <w:szCs w:val="22"/>
        </w:rPr>
        <w:t>(</w:t>
      </w:r>
      <w:r w:rsidRPr="00141991">
        <w:rPr>
          <w:sz w:val="22"/>
          <w:szCs w:val="22"/>
        </w:rPr>
        <w:t xml:space="preserve">KWK </w:t>
      </w:r>
      <w:proofErr w:type="spellStart"/>
      <w:r w:rsidRPr="00141991">
        <w:rPr>
          <w:sz w:val="22"/>
          <w:szCs w:val="22"/>
        </w:rPr>
        <w:t>Murcki-Staszic</w:t>
      </w:r>
      <w:proofErr w:type="spellEnd"/>
      <w:r w:rsidR="00AD157D">
        <w:rPr>
          <w:sz w:val="22"/>
          <w:szCs w:val="22"/>
        </w:rPr>
        <w:t>)</w:t>
      </w:r>
      <w:r w:rsidRPr="00141991">
        <w:rPr>
          <w:sz w:val="22"/>
          <w:szCs w:val="22"/>
        </w:rPr>
        <w:t>.</w:t>
      </w:r>
    </w:p>
    <w:p w14:paraId="5E2DA4ED" w14:textId="77777777" w:rsidR="004D2C15" w:rsidRPr="00141991" w:rsidRDefault="004D2C15" w:rsidP="001C0AF1">
      <w:pPr>
        <w:widowControl w:val="0"/>
        <w:numPr>
          <w:ilvl w:val="3"/>
          <w:numId w:val="69"/>
        </w:numPr>
        <w:tabs>
          <w:tab w:val="left" w:pos="709"/>
        </w:tabs>
        <w:adjustRightInd w:val="0"/>
        <w:ind w:left="709" w:hanging="469"/>
        <w:jc w:val="both"/>
        <w:textAlignment w:val="baseline"/>
        <w:rPr>
          <w:sz w:val="22"/>
          <w:szCs w:val="22"/>
        </w:rPr>
      </w:pPr>
      <w:r w:rsidRPr="00141991">
        <w:rPr>
          <w:sz w:val="22"/>
          <w:szCs w:val="22"/>
        </w:rPr>
        <w:t>Przedmiot zamówienia obejmuje:</w:t>
      </w:r>
    </w:p>
    <w:p w14:paraId="181CF3F6" w14:textId="77777777" w:rsidR="004D2C15" w:rsidRPr="00141991" w:rsidRDefault="004D2C15" w:rsidP="001C0AF1">
      <w:pPr>
        <w:widowControl w:val="0"/>
        <w:numPr>
          <w:ilvl w:val="0"/>
          <w:numId w:val="66"/>
        </w:numPr>
        <w:adjustRightInd w:val="0"/>
        <w:ind w:left="993" w:hanging="284"/>
        <w:jc w:val="both"/>
        <w:textAlignment w:val="baseline"/>
        <w:rPr>
          <w:sz w:val="22"/>
          <w:szCs w:val="22"/>
        </w:rPr>
      </w:pPr>
      <w:r w:rsidRPr="00141991">
        <w:rPr>
          <w:sz w:val="22"/>
          <w:szCs w:val="22"/>
        </w:rPr>
        <w:t>serwis oraz naprawy wraz z wymianą części zamiennych urządzeń objętych przedmiotem zamówienia,</w:t>
      </w:r>
    </w:p>
    <w:p w14:paraId="29C7F25F" w14:textId="77777777" w:rsidR="004D2C15" w:rsidRPr="00141991" w:rsidRDefault="004D2C15" w:rsidP="001C0AF1">
      <w:pPr>
        <w:widowControl w:val="0"/>
        <w:numPr>
          <w:ilvl w:val="0"/>
          <w:numId w:val="66"/>
        </w:numPr>
        <w:adjustRightInd w:val="0"/>
        <w:ind w:left="993" w:hanging="284"/>
        <w:jc w:val="both"/>
        <w:textAlignment w:val="baseline"/>
        <w:rPr>
          <w:sz w:val="22"/>
          <w:szCs w:val="22"/>
        </w:rPr>
      </w:pPr>
      <w:r w:rsidRPr="00141991">
        <w:rPr>
          <w:sz w:val="22"/>
          <w:szCs w:val="22"/>
        </w:rPr>
        <w:t>wykonywanie okresowych przeglądów układów i urządzeń objętych przedmiotem zamówienia,</w:t>
      </w:r>
    </w:p>
    <w:p w14:paraId="76A9DD5B" w14:textId="77777777" w:rsidR="004D2C15" w:rsidRPr="00141991" w:rsidRDefault="004D2C15" w:rsidP="001C0AF1">
      <w:pPr>
        <w:widowControl w:val="0"/>
        <w:numPr>
          <w:ilvl w:val="0"/>
          <w:numId w:val="66"/>
        </w:numPr>
        <w:adjustRightInd w:val="0"/>
        <w:ind w:left="993" w:hanging="284"/>
        <w:jc w:val="both"/>
        <w:textAlignment w:val="baseline"/>
        <w:rPr>
          <w:sz w:val="22"/>
          <w:szCs w:val="22"/>
        </w:rPr>
      </w:pPr>
      <w:r w:rsidRPr="00141991">
        <w:rPr>
          <w:sz w:val="22"/>
          <w:szCs w:val="22"/>
        </w:rPr>
        <w:t>dostawy jednostkowych części zamiennych,</w:t>
      </w:r>
    </w:p>
    <w:p w14:paraId="6D9DEAC3" w14:textId="77777777" w:rsidR="004D2C15" w:rsidRPr="00141991" w:rsidRDefault="004D2C15" w:rsidP="001C0AF1">
      <w:pPr>
        <w:widowControl w:val="0"/>
        <w:numPr>
          <w:ilvl w:val="0"/>
          <w:numId w:val="66"/>
        </w:numPr>
        <w:adjustRightInd w:val="0"/>
        <w:ind w:left="993" w:hanging="284"/>
        <w:jc w:val="both"/>
        <w:textAlignment w:val="baseline"/>
        <w:rPr>
          <w:sz w:val="22"/>
          <w:szCs w:val="22"/>
        </w:rPr>
      </w:pPr>
      <w:r w:rsidRPr="00141991">
        <w:rPr>
          <w:sz w:val="22"/>
          <w:szCs w:val="22"/>
        </w:rPr>
        <w:t>zmiany w oprogramowaniu układu.</w:t>
      </w:r>
    </w:p>
    <w:p w14:paraId="622AF9DA" w14:textId="77777777" w:rsidR="004D2C15" w:rsidRDefault="004D2C15" w:rsidP="00A96B0E">
      <w:pPr>
        <w:jc w:val="both"/>
        <w:rPr>
          <w:b/>
          <w:bCs/>
          <w:lang w:val="cs-CZ"/>
        </w:rPr>
      </w:pPr>
    </w:p>
    <w:p w14:paraId="7047D91F" w14:textId="3C7456EE" w:rsidR="00BE2645" w:rsidRDefault="00BE2645" w:rsidP="004D2C15">
      <w:pPr>
        <w:pStyle w:val="Akapitzlist"/>
        <w:numPr>
          <w:ilvl w:val="0"/>
          <w:numId w:val="29"/>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bookmarkEnd w:id="101"/>
    <w:p w14:paraId="001B3F0E" w14:textId="418FD926" w:rsidR="004D2C15" w:rsidRPr="004D2C15" w:rsidRDefault="004D2C15" w:rsidP="004D2C15">
      <w:pPr>
        <w:tabs>
          <w:tab w:val="left" w:pos="851"/>
        </w:tabs>
        <w:ind w:left="709"/>
        <w:jc w:val="both"/>
        <w:rPr>
          <w:color w:val="000000"/>
          <w:sz w:val="22"/>
          <w:szCs w:val="22"/>
        </w:rPr>
      </w:pPr>
      <w:r w:rsidRPr="004D2C15">
        <w:rPr>
          <w:color w:val="000000"/>
          <w:sz w:val="22"/>
          <w:szCs w:val="22"/>
        </w:rPr>
        <w:t>Realizacja usług serwisowych odbywać się będzie na podstawie Wezwania Serwisowego</w:t>
      </w:r>
      <w:r>
        <w:rPr>
          <w:color w:val="000000"/>
          <w:sz w:val="22"/>
          <w:szCs w:val="22"/>
        </w:rPr>
        <w:t xml:space="preserve"> </w:t>
      </w:r>
      <w:r w:rsidRPr="004D2C15">
        <w:rPr>
          <w:color w:val="000000"/>
          <w:sz w:val="22"/>
          <w:szCs w:val="22"/>
        </w:rPr>
        <w:t>telefonicznego, potwierdzonego pisemnym dokumentem Wezwania Serwisowego przesłanym</w:t>
      </w:r>
      <w:r>
        <w:rPr>
          <w:color w:val="000000"/>
          <w:sz w:val="22"/>
          <w:szCs w:val="22"/>
        </w:rPr>
        <w:t xml:space="preserve"> </w:t>
      </w:r>
      <w:r w:rsidRPr="004D2C15">
        <w:rPr>
          <w:color w:val="000000"/>
          <w:sz w:val="22"/>
          <w:szCs w:val="22"/>
        </w:rPr>
        <w:t xml:space="preserve">Wykonawcy faksem lub e-mail. </w:t>
      </w:r>
    </w:p>
    <w:p w14:paraId="304EA573" w14:textId="77777777" w:rsidR="004D2C15" w:rsidRPr="004D2C15" w:rsidRDefault="004D2C15" w:rsidP="004D2C15">
      <w:pPr>
        <w:tabs>
          <w:tab w:val="left" w:pos="851"/>
        </w:tabs>
        <w:ind w:left="709"/>
        <w:jc w:val="both"/>
        <w:rPr>
          <w:color w:val="000000"/>
          <w:sz w:val="22"/>
          <w:szCs w:val="22"/>
        </w:rPr>
      </w:pPr>
      <w:r w:rsidRPr="004D2C15">
        <w:rPr>
          <w:color w:val="000000"/>
          <w:sz w:val="22"/>
          <w:szCs w:val="22"/>
        </w:rPr>
        <w:t>Wykonanie usługi na terenie Kopalni będzie każdorazowo dokumentowane Protokołem usługi</w:t>
      </w:r>
    </w:p>
    <w:p w14:paraId="0087EC16" w14:textId="466DE2D2" w:rsidR="004D2C15" w:rsidRPr="004D2C15" w:rsidRDefault="004D2C15" w:rsidP="004D2C15">
      <w:pPr>
        <w:tabs>
          <w:tab w:val="left" w:pos="851"/>
        </w:tabs>
        <w:ind w:left="709"/>
        <w:jc w:val="both"/>
        <w:rPr>
          <w:color w:val="000000"/>
          <w:sz w:val="22"/>
          <w:szCs w:val="22"/>
        </w:rPr>
      </w:pPr>
      <w:r w:rsidRPr="004D2C15">
        <w:rPr>
          <w:color w:val="000000"/>
          <w:sz w:val="22"/>
          <w:szCs w:val="22"/>
        </w:rPr>
        <w:t>serwisowej, sporządzanym w 2 egzemplarzach (po jednym dla każdej ze stron) przez przedstawicieli</w:t>
      </w:r>
      <w:r>
        <w:rPr>
          <w:color w:val="000000"/>
          <w:sz w:val="22"/>
          <w:szCs w:val="22"/>
        </w:rPr>
        <w:t xml:space="preserve"> </w:t>
      </w:r>
      <w:r w:rsidRPr="004D2C15">
        <w:rPr>
          <w:color w:val="000000"/>
          <w:sz w:val="22"/>
          <w:szCs w:val="22"/>
        </w:rPr>
        <w:t>Wykonawcy i potwierdzonym przez przedstawiciela Zamawiającego.</w:t>
      </w:r>
    </w:p>
    <w:p w14:paraId="7978C535" w14:textId="77777777" w:rsidR="004D2C15" w:rsidRPr="004D2C15" w:rsidRDefault="004D2C15" w:rsidP="004D2C15">
      <w:pPr>
        <w:tabs>
          <w:tab w:val="left" w:pos="851"/>
        </w:tabs>
        <w:ind w:left="709"/>
        <w:jc w:val="both"/>
        <w:rPr>
          <w:color w:val="000000"/>
          <w:sz w:val="22"/>
          <w:szCs w:val="22"/>
        </w:rPr>
      </w:pPr>
      <w:r w:rsidRPr="004D2C15">
        <w:rPr>
          <w:color w:val="000000"/>
          <w:sz w:val="22"/>
          <w:szCs w:val="22"/>
        </w:rPr>
        <w:t>Protokół usługi serwisowej powinien m.in. zawierać:</w:t>
      </w:r>
    </w:p>
    <w:p w14:paraId="218F9C87"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numer kolejny, </w:t>
      </w:r>
    </w:p>
    <w:p w14:paraId="1D749EF1"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datę i godzinę zgłoszenia usługi serwisowej (Wezwania Serwisowego) </w:t>
      </w:r>
      <w:r w:rsidRPr="001C0AF1">
        <w:rPr>
          <w:i/>
          <w:iCs/>
          <w:sz w:val="22"/>
          <w:szCs w:val="22"/>
        </w:rPr>
        <w:t xml:space="preserve">- </w:t>
      </w:r>
      <w:r w:rsidRPr="001C0AF1">
        <w:rPr>
          <w:b/>
          <w:bCs/>
          <w:i/>
          <w:iCs/>
          <w:sz w:val="22"/>
          <w:szCs w:val="22"/>
        </w:rPr>
        <w:t>pożądane</w:t>
      </w:r>
      <w:r w:rsidRPr="001C0AF1">
        <w:rPr>
          <w:sz w:val="22"/>
          <w:szCs w:val="22"/>
        </w:rPr>
        <w:t xml:space="preserve">, </w:t>
      </w:r>
    </w:p>
    <w:p w14:paraId="1E024A5C"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uzgodniony pomiędzy przedstawicielami stron termin wykonania usługi </w:t>
      </w:r>
      <w:r w:rsidRPr="001C0AF1">
        <w:rPr>
          <w:i/>
          <w:iCs/>
          <w:sz w:val="22"/>
          <w:szCs w:val="22"/>
        </w:rPr>
        <w:t xml:space="preserve">- </w:t>
      </w:r>
      <w:r w:rsidRPr="001C0AF1">
        <w:rPr>
          <w:b/>
          <w:bCs/>
          <w:i/>
          <w:iCs/>
          <w:sz w:val="22"/>
          <w:szCs w:val="22"/>
        </w:rPr>
        <w:t>pożądane</w:t>
      </w:r>
      <w:r w:rsidRPr="001C0AF1">
        <w:rPr>
          <w:sz w:val="22"/>
          <w:szCs w:val="22"/>
        </w:rPr>
        <w:t xml:space="preserve">, </w:t>
      </w:r>
    </w:p>
    <w:p w14:paraId="58EB77D9"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rodzaj uszkodzenia, </w:t>
      </w:r>
    </w:p>
    <w:p w14:paraId="5C61A429"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datę i godzinę przystąpienia do pracy serwisu (godzina zgłoszenia się serwisu do dyspozytora kopalni - wejścia na teren Oddziału), </w:t>
      </w:r>
    </w:p>
    <w:p w14:paraId="28E39B0D"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datę i godzinę sporządzenia oraz podpisania protokołu serwisowego (data i godzina zakończenia pracy serwisu), </w:t>
      </w:r>
    </w:p>
    <w:p w14:paraId="3EC0199D"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liczby roboczogodzin serwisowych związanych z realizacją zlecenia – wyliczona w oparciu</w:t>
      </w:r>
      <w:r w:rsidRPr="001C0AF1">
        <w:rPr>
          <w:sz w:val="22"/>
          <w:szCs w:val="22"/>
        </w:rPr>
        <w:br/>
        <w:t>o pkt e) oraz f),</w:t>
      </w:r>
    </w:p>
    <w:p w14:paraId="6AA37858"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2"/>
        </w:rPr>
      </w:pPr>
      <w:r w:rsidRPr="001C0AF1">
        <w:rPr>
          <w:sz w:val="22"/>
          <w:szCs w:val="22"/>
        </w:rPr>
        <w:t xml:space="preserve">wyszczególnienie przeprowadzonych prac/czynności, </w:t>
      </w:r>
    </w:p>
    <w:p w14:paraId="1C4CBFC8" w14:textId="77777777" w:rsidR="00C95988" w:rsidRPr="001C0AF1" w:rsidRDefault="00C95988" w:rsidP="001C0AF1">
      <w:pPr>
        <w:pStyle w:val="Akapitzlist"/>
        <w:numPr>
          <w:ilvl w:val="0"/>
          <w:numId w:val="91"/>
        </w:numPr>
        <w:tabs>
          <w:tab w:val="left" w:pos="1134"/>
        </w:tabs>
        <w:autoSpaceDE w:val="0"/>
        <w:autoSpaceDN w:val="0"/>
        <w:adjustRightInd w:val="0"/>
        <w:ind w:left="1066" w:hanging="357"/>
        <w:contextualSpacing w:val="0"/>
        <w:jc w:val="both"/>
        <w:rPr>
          <w:sz w:val="22"/>
          <w:szCs w:val="22"/>
        </w:rPr>
      </w:pPr>
      <w:r w:rsidRPr="001C0AF1">
        <w:rPr>
          <w:sz w:val="22"/>
          <w:szCs w:val="22"/>
        </w:rPr>
        <w:lastRenderedPageBreak/>
        <w:t xml:space="preserve">datę i godzinę zakończenia prac związanych z realizacją zlecenia (godzina przekazania użytkownikowi sprawnej maszyn/urządzenia), </w:t>
      </w:r>
    </w:p>
    <w:p w14:paraId="47662024" w14:textId="77777777" w:rsidR="00C95988" w:rsidRPr="001C0AF1" w:rsidRDefault="00C95988" w:rsidP="001C0AF1">
      <w:pPr>
        <w:pStyle w:val="Akapitzlist"/>
        <w:numPr>
          <w:ilvl w:val="0"/>
          <w:numId w:val="91"/>
        </w:numPr>
        <w:tabs>
          <w:tab w:val="left" w:pos="1134"/>
        </w:tabs>
        <w:autoSpaceDE w:val="0"/>
        <w:autoSpaceDN w:val="0"/>
        <w:adjustRightInd w:val="0"/>
        <w:ind w:left="1066" w:hanging="357"/>
        <w:contextualSpacing w:val="0"/>
        <w:jc w:val="both"/>
        <w:rPr>
          <w:sz w:val="22"/>
          <w:szCs w:val="20"/>
        </w:rPr>
      </w:pPr>
      <w:r w:rsidRPr="001C0AF1">
        <w:rPr>
          <w:sz w:val="22"/>
          <w:szCs w:val="20"/>
        </w:rPr>
        <w:t>wstępną opinię serwisu o przyczynach zaistnienia awarii, tj. czy awaria nastąpiła z przyczyn niezależnych od użytkownika, czy z braku odpowiedniej obsługi,</w:t>
      </w:r>
    </w:p>
    <w:p w14:paraId="33EBDFAB" w14:textId="77777777" w:rsidR="00C95988" w:rsidRPr="001C0AF1" w:rsidRDefault="00C95988" w:rsidP="001C0AF1">
      <w:pPr>
        <w:pStyle w:val="Akapitzlist"/>
        <w:numPr>
          <w:ilvl w:val="0"/>
          <w:numId w:val="91"/>
        </w:numPr>
        <w:tabs>
          <w:tab w:val="left" w:pos="851"/>
        </w:tabs>
        <w:autoSpaceDE w:val="0"/>
        <w:autoSpaceDN w:val="0"/>
        <w:adjustRightInd w:val="0"/>
        <w:ind w:left="1066" w:hanging="357"/>
        <w:contextualSpacing w:val="0"/>
        <w:jc w:val="both"/>
        <w:rPr>
          <w:sz w:val="22"/>
          <w:szCs w:val="20"/>
        </w:rPr>
      </w:pPr>
      <w:r w:rsidRPr="001C0AF1">
        <w:rPr>
          <w:sz w:val="22"/>
          <w:szCs w:val="20"/>
        </w:rPr>
        <w:t xml:space="preserve">na Protokole usługi serwisowej, Wykonawca określi wstępnie czy wykonana usługa jest gwarancyjna lub pozagwarancyjna lub reklamacja w przypadku braku możliwości określenia rodzaju usługi na miejscu. </w:t>
      </w:r>
    </w:p>
    <w:p w14:paraId="7AF06DBF" w14:textId="77777777" w:rsidR="00C95988" w:rsidRPr="001C0AF1" w:rsidRDefault="00C95988" w:rsidP="001C0AF1">
      <w:pPr>
        <w:pStyle w:val="Akapitzlist"/>
        <w:numPr>
          <w:ilvl w:val="0"/>
          <w:numId w:val="91"/>
        </w:numPr>
        <w:autoSpaceDE w:val="0"/>
        <w:autoSpaceDN w:val="0"/>
        <w:adjustRightInd w:val="0"/>
        <w:ind w:left="1066" w:hanging="357"/>
        <w:contextualSpacing w:val="0"/>
        <w:jc w:val="both"/>
        <w:rPr>
          <w:sz w:val="22"/>
          <w:szCs w:val="20"/>
        </w:rPr>
      </w:pPr>
      <w:r w:rsidRPr="001C0AF1">
        <w:rPr>
          <w:sz w:val="22"/>
          <w:szCs w:val="20"/>
        </w:rPr>
        <w:t xml:space="preserve">specyfikację wymienionych elementów i podzespołów (z podaniem pozycji cennika/katalogu) oraz ilość przepracowanych godzin. </w:t>
      </w:r>
    </w:p>
    <w:p w14:paraId="59DCD786" w14:textId="77777777" w:rsidR="001C0AF1" w:rsidRDefault="001C0AF1" w:rsidP="001C0AF1">
      <w:pPr>
        <w:pStyle w:val="Tekstpodstawowy"/>
        <w:spacing w:after="0"/>
        <w:ind w:left="284" w:firstLine="136"/>
        <w:rPr>
          <w:sz w:val="22"/>
          <w:szCs w:val="22"/>
          <w:u w:val="single"/>
        </w:rPr>
      </w:pPr>
    </w:p>
    <w:p w14:paraId="74AF354A" w14:textId="5BF82629" w:rsidR="00C95988" w:rsidRPr="001C0AF1" w:rsidRDefault="00C95988" w:rsidP="001C0AF1">
      <w:pPr>
        <w:pStyle w:val="Tekstpodstawowy"/>
        <w:spacing w:after="0"/>
        <w:ind w:left="284" w:firstLine="136"/>
        <w:rPr>
          <w:sz w:val="22"/>
          <w:szCs w:val="22"/>
          <w:u w:val="single"/>
        </w:rPr>
      </w:pPr>
      <w:r w:rsidRPr="001C0AF1">
        <w:rPr>
          <w:sz w:val="22"/>
          <w:szCs w:val="22"/>
          <w:u w:val="single"/>
        </w:rPr>
        <w:t>Dopuszcza się:</w:t>
      </w:r>
    </w:p>
    <w:p w14:paraId="009C504C" w14:textId="77777777" w:rsidR="00C95988" w:rsidRPr="001C0AF1" w:rsidRDefault="00C95988" w:rsidP="001C0AF1">
      <w:pPr>
        <w:pStyle w:val="Akapitzlist"/>
        <w:numPr>
          <w:ilvl w:val="0"/>
          <w:numId w:val="90"/>
        </w:numPr>
        <w:tabs>
          <w:tab w:val="left" w:pos="851"/>
        </w:tabs>
        <w:autoSpaceDE w:val="0"/>
        <w:autoSpaceDN w:val="0"/>
        <w:adjustRightInd w:val="0"/>
        <w:ind w:left="851" w:hanging="431"/>
        <w:contextualSpacing w:val="0"/>
        <w:jc w:val="both"/>
        <w:rPr>
          <w:sz w:val="22"/>
          <w:szCs w:val="22"/>
        </w:rPr>
      </w:pPr>
      <w:r w:rsidRPr="001C0AF1">
        <w:rPr>
          <w:sz w:val="22"/>
          <w:szCs w:val="22"/>
        </w:rPr>
        <w:t>możliwość uzupełnienia daty i godziny zgłoszenia usługi serwisowej (Wezwania Serwisowego) niezwłocznie, nie później jednak niż do 3 dni roboczych po wykonaniu usługi serwisowej,</w:t>
      </w:r>
    </w:p>
    <w:p w14:paraId="07C12331" w14:textId="77777777" w:rsidR="00C95988" w:rsidRPr="001C0AF1" w:rsidRDefault="00C95988" w:rsidP="001C0AF1">
      <w:pPr>
        <w:pStyle w:val="Akapitzlist"/>
        <w:numPr>
          <w:ilvl w:val="0"/>
          <w:numId w:val="90"/>
        </w:numPr>
        <w:tabs>
          <w:tab w:val="left" w:pos="851"/>
        </w:tabs>
        <w:autoSpaceDE w:val="0"/>
        <w:autoSpaceDN w:val="0"/>
        <w:adjustRightInd w:val="0"/>
        <w:ind w:left="851" w:hanging="431"/>
        <w:contextualSpacing w:val="0"/>
        <w:jc w:val="both"/>
        <w:rPr>
          <w:sz w:val="22"/>
          <w:szCs w:val="22"/>
        </w:rPr>
      </w:pPr>
      <w:r w:rsidRPr="001C0AF1">
        <w:rPr>
          <w:sz w:val="22"/>
          <w:szCs w:val="22"/>
        </w:rPr>
        <w:t>możliwość uzupełnienia numeru katalogowego/pozycji cennika z umowy niezwłocznie,  nie później jednak niż do 3 dni roboczych po wykonaniu usługi serwisowej,</w:t>
      </w:r>
    </w:p>
    <w:p w14:paraId="176FCF65" w14:textId="77777777" w:rsidR="00C95988" w:rsidRPr="001C0AF1" w:rsidRDefault="00C95988" w:rsidP="001C0AF1">
      <w:pPr>
        <w:pStyle w:val="Akapitzlist"/>
        <w:numPr>
          <w:ilvl w:val="0"/>
          <w:numId w:val="90"/>
        </w:numPr>
        <w:tabs>
          <w:tab w:val="left" w:pos="851"/>
        </w:tabs>
        <w:autoSpaceDE w:val="0"/>
        <w:autoSpaceDN w:val="0"/>
        <w:adjustRightInd w:val="0"/>
        <w:ind w:left="851" w:hanging="431"/>
        <w:contextualSpacing w:val="0"/>
        <w:jc w:val="both"/>
        <w:rPr>
          <w:sz w:val="22"/>
          <w:szCs w:val="22"/>
        </w:rPr>
      </w:pPr>
      <w:r w:rsidRPr="001C0AF1">
        <w:rPr>
          <w:sz w:val="22"/>
          <w:szCs w:val="22"/>
        </w:rPr>
        <w:t>stosowanie protokołu usługi serwisowej w wersji elektronicznej, potwierdzonego przez przedstawicieli Wykonawcy i przesyłanego na ustalony w tym celu adres mailowy.</w:t>
      </w:r>
    </w:p>
    <w:p w14:paraId="3C95DBB8" w14:textId="77777777" w:rsidR="00C95988" w:rsidRPr="004D2C15" w:rsidRDefault="00C95988" w:rsidP="00C95988">
      <w:pPr>
        <w:widowControl w:val="0"/>
        <w:tabs>
          <w:tab w:val="left" w:pos="1134"/>
        </w:tabs>
        <w:ind w:left="993"/>
        <w:jc w:val="both"/>
        <w:rPr>
          <w:color w:val="000000"/>
          <w:sz w:val="22"/>
          <w:szCs w:val="22"/>
        </w:rPr>
      </w:pPr>
    </w:p>
    <w:p w14:paraId="051F88FB" w14:textId="77777777" w:rsidR="004D2C15" w:rsidRPr="004D2C15" w:rsidRDefault="004D2C15" w:rsidP="004D2C15">
      <w:pPr>
        <w:tabs>
          <w:tab w:val="left" w:pos="851"/>
        </w:tabs>
        <w:ind w:left="709"/>
        <w:rPr>
          <w:color w:val="000000"/>
          <w:sz w:val="22"/>
          <w:szCs w:val="22"/>
        </w:rPr>
      </w:pPr>
      <w:r w:rsidRPr="004D2C15">
        <w:rPr>
          <w:color w:val="000000"/>
          <w:sz w:val="22"/>
          <w:szCs w:val="22"/>
        </w:rPr>
        <w:t>Wraz z każdą usługą serwisową związaną z dostawą części zamiennych Wykonawca dostarczy n/w dokumenty:</w:t>
      </w:r>
    </w:p>
    <w:p w14:paraId="25D6BD62" w14:textId="77777777" w:rsidR="004D2C15" w:rsidRPr="004D2C15" w:rsidRDefault="004D2C15" w:rsidP="001C0AF1">
      <w:pPr>
        <w:widowControl w:val="0"/>
        <w:numPr>
          <w:ilvl w:val="0"/>
          <w:numId w:val="70"/>
        </w:numPr>
        <w:tabs>
          <w:tab w:val="left" w:pos="993"/>
        </w:tabs>
        <w:ind w:hanging="578"/>
        <w:jc w:val="both"/>
        <w:rPr>
          <w:color w:val="000000"/>
          <w:sz w:val="22"/>
          <w:szCs w:val="22"/>
        </w:rPr>
      </w:pPr>
      <w:r w:rsidRPr="004D2C15">
        <w:rPr>
          <w:color w:val="000000"/>
          <w:sz w:val="22"/>
          <w:szCs w:val="22"/>
        </w:rPr>
        <w:t>Dowód dostawy WZ – potwierdzony na bramie wjazdowej Zamawiającego,</w:t>
      </w:r>
    </w:p>
    <w:p w14:paraId="3A2C14EB" w14:textId="05CD83E9" w:rsidR="004D2C15" w:rsidRPr="004D2C15" w:rsidRDefault="004D2C15" w:rsidP="001C0AF1">
      <w:pPr>
        <w:widowControl w:val="0"/>
        <w:numPr>
          <w:ilvl w:val="0"/>
          <w:numId w:val="70"/>
        </w:numPr>
        <w:tabs>
          <w:tab w:val="left" w:pos="993"/>
        </w:tabs>
        <w:ind w:left="993" w:hanging="284"/>
        <w:jc w:val="both"/>
        <w:rPr>
          <w:color w:val="000000"/>
          <w:sz w:val="22"/>
          <w:szCs w:val="22"/>
        </w:rPr>
      </w:pPr>
      <w:r w:rsidRPr="004D2C15">
        <w:rPr>
          <w:color w:val="000000"/>
          <w:sz w:val="22"/>
          <w:szCs w:val="22"/>
        </w:rPr>
        <w:t>Zaświadczenie fabryczne lub deklarację zgodności WE lub świadectwo zgodności dla</w:t>
      </w:r>
      <w:r>
        <w:rPr>
          <w:color w:val="000000"/>
          <w:sz w:val="22"/>
          <w:szCs w:val="22"/>
        </w:rPr>
        <w:t xml:space="preserve"> </w:t>
      </w:r>
      <w:r w:rsidRPr="004D2C15">
        <w:rPr>
          <w:color w:val="000000"/>
          <w:sz w:val="22"/>
          <w:szCs w:val="22"/>
        </w:rPr>
        <w:t>urządzeń elektrycznych i urządzeń budowy przeciwwybuchowej,</w:t>
      </w:r>
    </w:p>
    <w:p w14:paraId="482B5DAD" w14:textId="384A31D3" w:rsidR="004D2C15" w:rsidRPr="004D2C15" w:rsidRDefault="004D2C15" w:rsidP="001C0AF1">
      <w:pPr>
        <w:widowControl w:val="0"/>
        <w:numPr>
          <w:ilvl w:val="0"/>
          <w:numId w:val="70"/>
        </w:numPr>
        <w:tabs>
          <w:tab w:val="left" w:pos="993"/>
        </w:tabs>
        <w:ind w:hanging="578"/>
        <w:jc w:val="both"/>
        <w:rPr>
          <w:color w:val="000000"/>
          <w:sz w:val="22"/>
          <w:szCs w:val="22"/>
        </w:rPr>
      </w:pPr>
      <w:r w:rsidRPr="004D2C15">
        <w:rPr>
          <w:color w:val="000000"/>
          <w:sz w:val="22"/>
          <w:szCs w:val="22"/>
        </w:rPr>
        <w:t>Protokół wykonania usługi serwisowej</w:t>
      </w:r>
      <w:r>
        <w:rPr>
          <w:color w:val="000000"/>
          <w:sz w:val="22"/>
          <w:szCs w:val="22"/>
        </w:rPr>
        <w:t>,</w:t>
      </w:r>
      <w:r w:rsidRPr="004D2C15">
        <w:rPr>
          <w:color w:val="000000"/>
          <w:sz w:val="22"/>
          <w:szCs w:val="22"/>
        </w:rPr>
        <w:t xml:space="preserve"> </w:t>
      </w:r>
    </w:p>
    <w:p w14:paraId="42B59BAD" w14:textId="148FB449" w:rsidR="004D2C15" w:rsidRPr="004D2C15" w:rsidRDefault="004D2C15" w:rsidP="001C0AF1">
      <w:pPr>
        <w:widowControl w:val="0"/>
        <w:numPr>
          <w:ilvl w:val="0"/>
          <w:numId w:val="70"/>
        </w:numPr>
        <w:tabs>
          <w:tab w:val="left" w:pos="993"/>
        </w:tabs>
        <w:ind w:left="993" w:hanging="284"/>
        <w:jc w:val="both"/>
        <w:rPr>
          <w:color w:val="000000"/>
          <w:sz w:val="22"/>
          <w:szCs w:val="22"/>
        </w:rPr>
      </w:pPr>
      <w:r w:rsidRPr="004D2C15">
        <w:rPr>
          <w:color w:val="000000"/>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r>
        <w:rPr>
          <w:color w:val="000000"/>
          <w:sz w:val="22"/>
          <w:szCs w:val="22"/>
        </w:rPr>
        <w:t xml:space="preserve">. </w:t>
      </w:r>
    </w:p>
    <w:p w14:paraId="047DFC61" w14:textId="77777777" w:rsidR="00BE2645" w:rsidRDefault="00BE2645" w:rsidP="00A96B0E">
      <w:pPr>
        <w:jc w:val="both"/>
        <w:rPr>
          <w:color w:val="0070C0"/>
          <w:sz w:val="24"/>
          <w:szCs w:val="24"/>
        </w:rPr>
      </w:pPr>
    </w:p>
    <w:p w14:paraId="1F83027F" w14:textId="5C1CF20B" w:rsidR="00602FAA" w:rsidRDefault="00602FAA" w:rsidP="004D2C15">
      <w:pPr>
        <w:pStyle w:val="Akapitzlist"/>
        <w:numPr>
          <w:ilvl w:val="0"/>
          <w:numId w:val="29"/>
        </w:numPr>
        <w:jc w:val="both"/>
        <w:rPr>
          <w:b/>
          <w:bCs/>
        </w:rPr>
      </w:pPr>
      <w:bookmarkStart w:id="103" w:name="_Toc67292103"/>
      <w:bookmarkStart w:id="104" w:name="_Hlk67824256"/>
      <w:r w:rsidRPr="00A96B0E">
        <w:rPr>
          <w:b/>
          <w:bCs/>
        </w:rPr>
        <w:t xml:space="preserve">Obowiązki </w:t>
      </w:r>
      <w:r w:rsidR="00DB4D9E">
        <w:rPr>
          <w:b/>
          <w:bCs/>
        </w:rPr>
        <w:t>Wykonawcy</w:t>
      </w:r>
      <w:bookmarkEnd w:id="103"/>
      <w:r w:rsidR="00112408">
        <w:rPr>
          <w:b/>
          <w:bCs/>
        </w:rPr>
        <w:t>:</w:t>
      </w:r>
    </w:p>
    <w:p w14:paraId="019066D3" w14:textId="77777777" w:rsidR="004D2C15" w:rsidRDefault="004D2C15" w:rsidP="004D2C15">
      <w:pPr>
        <w:jc w:val="both"/>
        <w:rPr>
          <w:b/>
          <w:bCs/>
        </w:rPr>
      </w:pPr>
    </w:p>
    <w:p w14:paraId="5A4B243C" w14:textId="12776E7C" w:rsidR="004C4465" w:rsidRPr="00FA630F" w:rsidRDefault="004C4465" w:rsidP="001C0AF1">
      <w:pPr>
        <w:numPr>
          <w:ilvl w:val="0"/>
          <w:numId w:val="73"/>
        </w:numPr>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r>
        <w:rPr>
          <w:sz w:val="22"/>
          <w:szCs w:val="22"/>
        </w:rPr>
        <w:t xml:space="preserve"> w zakresie zrealizowanej usługi</w:t>
      </w:r>
      <w:r w:rsidRPr="00FA630F">
        <w:rPr>
          <w:sz w:val="22"/>
          <w:szCs w:val="22"/>
        </w:rPr>
        <w:t>,</w:t>
      </w:r>
    </w:p>
    <w:p w14:paraId="0FB9F275" w14:textId="0439D48E" w:rsidR="004C4465" w:rsidRPr="00B00E8E" w:rsidRDefault="004C4465" w:rsidP="001C0AF1">
      <w:pPr>
        <w:numPr>
          <w:ilvl w:val="0"/>
          <w:numId w:val="73"/>
        </w:numPr>
        <w:ind w:left="709"/>
        <w:jc w:val="both"/>
        <w:rPr>
          <w:sz w:val="22"/>
          <w:szCs w:val="22"/>
        </w:rPr>
      </w:pPr>
      <w:r w:rsidRPr="00B00E8E">
        <w:rPr>
          <w:sz w:val="22"/>
          <w:szCs w:val="22"/>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w:t>
      </w:r>
      <w:r w:rsidR="00805B04">
        <w:rPr>
          <w:sz w:val="22"/>
          <w:szCs w:val="22"/>
        </w:rPr>
        <w:t>,</w:t>
      </w:r>
    </w:p>
    <w:p w14:paraId="6B97321E" w14:textId="77777777" w:rsidR="004C4465" w:rsidRPr="00FA630F" w:rsidRDefault="004C4465" w:rsidP="001C0AF1">
      <w:pPr>
        <w:numPr>
          <w:ilvl w:val="0"/>
          <w:numId w:val="73"/>
        </w:numPr>
        <w:ind w:left="709"/>
        <w:jc w:val="both"/>
        <w:rPr>
          <w:sz w:val="22"/>
          <w:szCs w:val="22"/>
        </w:rPr>
      </w:pPr>
      <w:r>
        <w:rPr>
          <w:sz w:val="22"/>
          <w:szCs w:val="22"/>
        </w:rPr>
        <w:t xml:space="preserve">Wykonawca </w:t>
      </w:r>
      <w:r w:rsidRPr="00FA630F">
        <w:rPr>
          <w:sz w:val="22"/>
          <w:szCs w:val="22"/>
        </w:rPr>
        <w:t xml:space="preserve">dysponować będzie w okresie realizacji zamówienia wszystkimi częściami </w:t>
      </w:r>
      <w:r>
        <w:rPr>
          <w:sz w:val="22"/>
          <w:szCs w:val="22"/>
        </w:rPr>
        <w:br/>
      </w:r>
      <w:r w:rsidRPr="00FA630F">
        <w:rPr>
          <w:sz w:val="22"/>
          <w:szCs w:val="22"/>
        </w:rPr>
        <w:t>i podzespołami niezbędnymi do świadczenia usług serwisowych,</w:t>
      </w:r>
    </w:p>
    <w:p w14:paraId="226A8AE8" w14:textId="77777777" w:rsidR="004C4465" w:rsidRPr="00FA630F" w:rsidRDefault="004C4465" w:rsidP="001C0AF1">
      <w:pPr>
        <w:numPr>
          <w:ilvl w:val="0"/>
          <w:numId w:val="73"/>
        </w:numPr>
        <w:ind w:left="709"/>
        <w:jc w:val="both"/>
        <w:rPr>
          <w:sz w:val="22"/>
          <w:szCs w:val="22"/>
        </w:rPr>
      </w:pPr>
      <w:r w:rsidRPr="00FA630F">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6C5FB03C" w14:textId="77777777" w:rsidR="004C4465" w:rsidRPr="00FA630F" w:rsidRDefault="004C4465" w:rsidP="001C0AF1">
      <w:pPr>
        <w:numPr>
          <w:ilvl w:val="0"/>
          <w:numId w:val="73"/>
        </w:numPr>
        <w:ind w:left="709"/>
        <w:jc w:val="both"/>
        <w:rPr>
          <w:sz w:val="22"/>
          <w:szCs w:val="22"/>
        </w:rPr>
      </w:pPr>
      <w:r w:rsidRPr="00FA630F">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DF8D25A" w14:textId="13B27CBF" w:rsidR="004C4465" w:rsidRPr="00FA630F" w:rsidRDefault="004C4465" w:rsidP="001C0AF1">
      <w:pPr>
        <w:numPr>
          <w:ilvl w:val="0"/>
          <w:numId w:val="73"/>
        </w:numPr>
        <w:ind w:left="709"/>
        <w:jc w:val="both"/>
        <w:rPr>
          <w:sz w:val="22"/>
          <w:szCs w:val="22"/>
        </w:rPr>
      </w:pPr>
      <w:r w:rsidRPr="00FA630F">
        <w:rPr>
          <w:sz w:val="22"/>
          <w:szCs w:val="22"/>
        </w:rPr>
        <w:t>zrealizowane w ramach umowy usługi serwisowe zostaną w zgodzie z dobr</w:t>
      </w:r>
      <w:r w:rsidR="00805B04">
        <w:rPr>
          <w:sz w:val="22"/>
          <w:szCs w:val="22"/>
        </w:rPr>
        <w:t>ą</w:t>
      </w:r>
      <w:r w:rsidRPr="00FA630F">
        <w:rPr>
          <w:sz w:val="22"/>
          <w:szCs w:val="22"/>
        </w:rPr>
        <w:t xml:space="preserve"> praktyką inżynierską, w sposób gwarantujący bezpieczną eksploatację maszyny/ urządzenia,</w:t>
      </w:r>
    </w:p>
    <w:p w14:paraId="3DAA978B" w14:textId="0520476C" w:rsidR="004C4465" w:rsidRDefault="004C4465" w:rsidP="001C0AF1">
      <w:pPr>
        <w:numPr>
          <w:ilvl w:val="0"/>
          <w:numId w:val="73"/>
        </w:numPr>
        <w:ind w:left="709"/>
        <w:jc w:val="both"/>
        <w:rPr>
          <w:sz w:val="22"/>
          <w:szCs w:val="22"/>
        </w:rPr>
      </w:pPr>
      <w:r>
        <w:rPr>
          <w:sz w:val="22"/>
          <w:szCs w:val="22"/>
        </w:rPr>
        <w:lastRenderedPageBreak/>
        <w:t xml:space="preserve">Wykonawca </w:t>
      </w:r>
      <w:r w:rsidRPr="00FA630F">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w:t>
      </w:r>
      <w:r>
        <w:rPr>
          <w:sz w:val="22"/>
          <w:szCs w:val="22"/>
        </w:rPr>
        <w:br/>
      </w:r>
      <w:r w:rsidRPr="00FA630F">
        <w:rPr>
          <w:sz w:val="22"/>
          <w:szCs w:val="22"/>
        </w:rPr>
        <w:t>z obowiązującymi przepisami prawa w tym zakresie</w:t>
      </w:r>
      <w:r w:rsidR="00805B04">
        <w:rPr>
          <w:sz w:val="22"/>
          <w:szCs w:val="22"/>
        </w:rPr>
        <w:t xml:space="preserve">. </w:t>
      </w:r>
    </w:p>
    <w:p w14:paraId="5CA7DBE4" w14:textId="77777777" w:rsidR="004D2C15" w:rsidRDefault="004D2C15" w:rsidP="004D2C15">
      <w:pPr>
        <w:jc w:val="both"/>
        <w:rPr>
          <w:b/>
          <w:bCs/>
        </w:rPr>
      </w:pPr>
    </w:p>
    <w:p w14:paraId="5704398B" w14:textId="57A90780" w:rsidR="004C4465" w:rsidRDefault="004C4465" w:rsidP="004D2C15">
      <w:pPr>
        <w:pStyle w:val="Akapitzlist"/>
        <w:numPr>
          <w:ilvl w:val="0"/>
          <w:numId w:val="29"/>
        </w:numPr>
        <w:jc w:val="both"/>
        <w:rPr>
          <w:b/>
          <w:bCs/>
        </w:rPr>
      </w:pPr>
      <w:bookmarkStart w:id="105" w:name="_Toc67292104"/>
      <w:bookmarkStart w:id="106" w:name="_Hlk67824277"/>
      <w:bookmarkEnd w:id="104"/>
      <w:r>
        <w:rPr>
          <w:b/>
          <w:bCs/>
        </w:rPr>
        <w:t xml:space="preserve">Warunki realizacji serwisu: </w:t>
      </w:r>
    </w:p>
    <w:p w14:paraId="114CF5B0" w14:textId="5DFD5F95" w:rsidR="004C4465" w:rsidRDefault="004C4465" w:rsidP="004C4465">
      <w:pPr>
        <w:pStyle w:val="Akapitzlist"/>
        <w:widowControl w:val="0"/>
        <w:numPr>
          <w:ilvl w:val="1"/>
          <w:numId w:val="12"/>
        </w:numPr>
        <w:tabs>
          <w:tab w:val="left" w:pos="851"/>
        </w:tabs>
        <w:jc w:val="both"/>
        <w:rPr>
          <w:color w:val="000000"/>
          <w:sz w:val="22"/>
          <w:szCs w:val="22"/>
        </w:rPr>
      </w:pPr>
      <w:r w:rsidRPr="004C4465">
        <w:rPr>
          <w:color w:val="000000"/>
          <w:sz w:val="22"/>
          <w:szCs w:val="22"/>
        </w:rPr>
        <w:t>Wykonawca zobowiązuje się do całodobowego świadczenia usług serwisowych w okresie obowiązywania umowy, we wszystkie dni tygodnia (również wolne od pracy</w:t>
      </w:r>
      <w:r>
        <w:rPr>
          <w:color w:val="000000"/>
          <w:sz w:val="22"/>
          <w:szCs w:val="22"/>
        </w:rPr>
        <w:t xml:space="preserve"> i świąteczne</w:t>
      </w:r>
      <w:r w:rsidRPr="004C4465">
        <w:rPr>
          <w:color w:val="000000"/>
          <w:sz w:val="22"/>
          <w:szCs w:val="22"/>
        </w:rPr>
        <w:t>) podejmując działania od momentu otrzymania zgłoszenia, zgodnie z obowiązującymi u</w:t>
      </w:r>
      <w:r w:rsidR="00805B04">
        <w:rPr>
          <w:color w:val="000000"/>
          <w:sz w:val="22"/>
          <w:szCs w:val="22"/>
        </w:rPr>
        <w:t> </w:t>
      </w:r>
      <w:r w:rsidRPr="004C4465">
        <w:rPr>
          <w:color w:val="000000"/>
          <w:sz w:val="22"/>
          <w:szCs w:val="22"/>
        </w:rPr>
        <w:t>Zamawiającego przepisami, przez pracowników o odpowiednim do zakresu prac doświadczeniu i kwalifikacjach, zapoznanych z dokumentacją techniczną prowadzenia napraw maszyny/urządzenia, zapoznanych z obowiązującymi przepisami.</w:t>
      </w:r>
    </w:p>
    <w:p w14:paraId="043AC6DF" w14:textId="1A69EDFF" w:rsidR="004C4465" w:rsidRDefault="004C4465" w:rsidP="004C4465">
      <w:pPr>
        <w:pStyle w:val="Akapitzlist"/>
        <w:widowControl w:val="0"/>
        <w:numPr>
          <w:ilvl w:val="1"/>
          <w:numId w:val="12"/>
        </w:numPr>
        <w:tabs>
          <w:tab w:val="left" w:pos="851"/>
        </w:tabs>
        <w:jc w:val="both"/>
        <w:rPr>
          <w:color w:val="000000"/>
          <w:sz w:val="22"/>
          <w:szCs w:val="22"/>
        </w:rPr>
      </w:pPr>
      <w:r w:rsidRPr="004C4465">
        <w:rPr>
          <w:color w:val="000000"/>
          <w:sz w:val="22"/>
          <w:szCs w:val="22"/>
        </w:rPr>
        <w:t>Realizacja serwisu w zakresie uznanych roszczeń gwarancyjnych będzie bezpłatna, a</w:t>
      </w:r>
      <w:r w:rsidR="006A763F">
        <w:rPr>
          <w:color w:val="000000"/>
          <w:sz w:val="22"/>
          <w:szCs w:val="22"/>
        </w:rPr>
        <w:t> </w:t>
      </w:r>
      <w:r w:rsidRPr="004C4465">
        <w:rPr>
          <w:color w:val="000000"/>
          <w:sz w:val="22"/>
          <w:szCs w:val="22"/>
        </w:rPr>
        <w:t>w</w:t>
      </w:r>
      <w:r w:rsidR="006A763F">
        <w:rPr>
          <w:color w:val="000000"/>
          <w:sz w:val="22"/>
          <w:szCs w:val="22"/>
        </w:rPr>
        <w:t> </w:t>
      </w:r>
      <w:r w:rsidRPr="004C4465">
        <w:rPr>
          <w:color w:val="000000"/>
          <w:sz w:val="22"/>
          <w:szCs w:val="22"/>
        </w:rPr>
        <w:t>pozostałych przypadkach odpłatna</w:t>
      </w:r>
      <w:r>
        <w:rPr>
          <w:color w:val="000000"/>
          <w:sz w:val="22"/>
          <w:szCs w:val="22"/>
        </w:rPr>
        <w:t xml:space="preserve">. </w:t>
      </w:r>
    </w:p>
    <w:p w14:paraId="0158563F" w14:textId="77777777" w:rsidR="004C4465" w:rsidRDefault="004C4465" w:rsidP="00BE3507">
      <w:pPr>
        <w:pStyle w:val="Akapitzlist"/>
        <w:widowControl w:val="0"/>
        <w:numPr>
          <w:ilvl w:val="1"/>
          <w:numId w:val="12"/>
        </w:numPr>
        <w:tabs>
          <w:tab w:val="left" w:pos="851"/>
        </w:tabs>
        <w:ind w:left="709"/>
        <w:jc w:val="both"/>
        <w:rPr>
          <w:color w:val="000000"/>
          <w:sz w:val="22"/>
          <w:szCs w:val="22"/>
        </w:rPr>
      </w:pPr>
      <w:r w:rsidRPr="004C4465">
        <w:rPr>
          <w:color w:val="000000"/>
          <w:sz w:val="22"/>
          <w:szCs w:val="22"/>
        </w:rPr>
        <w:t xml:space="preserve">Przez naprawę rozumie się usunięcie wady powodującej nieprawidłową pracę przywracającą maszynę/urządzenie do jego poprzedniej sprawności. </w:t>
      </w:r>
    </w:p>
    <w:p w14:paraId="507A1131" w14:textId="7BE45330" w:rsidR="004C4465" w:rsidRPr="006A763F" w:rsidRDefault="004C4465" w:rsidP="00BE3507">
      <w:pPr>
        <w:pStyle w:val="Akapitzlist"/>
        <w:widowControl w:val="0"/>
        <w:numPr>
          <w:ilvl w:val="1"/>
          <w:numId w:val="12"/>
        </w:numPr>
        <w:tabs>
          <w:tab w:val="left" w:pos="851"/>
        </w:tabs>
        <w:ind w:left="709"/>
        <w:jc w:val="both"/>
        <w:rPr>
          <w:color w:val="000000"/>
          <w:sz w:val="22"/>
          <w:szCs w:val="22"/>
        </w:rPr>
      </w:pPr>
      <w:r w:rsidRPr="006A763F">
        <w:rPr>
          <w:color w:val="000000"/>
          <w:sz w:val="22"/>
          <w:szCs w:val="22"/>
        </w:rPr>
        <w:t>Realizacja usług serwisowych odbywać się będzie na poniższych zasadach:</w:t>
      </w:r>
    </w:p>
    <w:p w14:paraId="75F25DBD"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Naprawy (usługi serwisowe) wykonywane będą w obiektach górniczych wyciągów szybowych zakładu górniczego bez wyłączenia tych obiektu z ruchu,</w:t>
      </w:r>
    </w:p>
    <w:p w14:paraId="6E030CCD" w14:textId="6E0CF0FE" w:rsidR="004C4465" w:rsidRPr="004D2C15" w:rsidRDefault="00805B04" w:rsidP="001C0AF1">
      <w:pPr>
        <w:widowControl w:val="0"/>
        <w:numPr>
          <w:ilvl w:val="0"/>
          <w:numId w:val="71"/>
        </w:numPr>
        <w:adjustRightInd w:val="0"/>
        <w:ind w:left="993" w:hanging="284"/>
        <w:jc w:val="both"/>
        <w:textAlignment w:val="baseline"/>
        <w:rPr>
          <w:color w:val="000000"/>
          <w:sz w:val="22"/>
          <w:szCs w:val="22"/>
        </w:rPr>
      </w:pPr>
      <w:r>
        <w:rPr>
          <w:color w:val="000000"/>
          <w:sz w:val="22"/>
          <w:szCs w:val="22"/>
        </w:rPr>
        <w:t>P</w:t>
      </w:r>
      <w:r w:rsidR="004C4465" w:rsidRPr="004D2C15">
        <w:rPr>
          <w:color w:val="000000"/>
          <w:sz w:val="22"/>
          <w:szCs w:val="22"/>
        </w:rPr>
        <w:t xml:space="preserve">rzyjazd ekipy serwisowej do naprawy w razie postoju (lub awaryjnej pracy) maszyny/urządzenia w ciągu </w:t>
      </w:r>
      <w:r w:rsidR="004C4465" w:rsidRPr="004D2C15">
        <w:rPr>
          <w:b/>
          <w:color w:val="000000"/>
          <w:sz w:val="22"/>
          <w:szCs w:val="22"/>
        </w:rPr>
        <w:t>4</w:t>
      </w:r>
      <w:r w:rsidR="004C4465" w:rsidRPr="004D2C15">
        <w:rPr>
          <w:color w:val="000000"/>
          <w:sz w:val="22"/>
          <w:szCs w:val="22"/>
        </w:rPr>
        <w:t xml:space="preserve"> </w:t>
      </w:r>
      <w:r w:rsidR="004C4465" w:rsidRPr="004D2C15">
        <w:rPr>
          <w:b/>
          <w:bCs/>
          <w:color w:val="000000"/>
          <w:sz w:val="22"/>
          <w:szCs w:val="22"/>
        </w:rPr>
        <w:t>godzin</w:t>
      </w:r>
      <w:r w:rsidR="004C4465" w:rsidRPr="004D2C15">
        <w:rPr>
          <w:color w:val="000000"/>
          <w:sz w:val="22"/>
          <w:szCs w:val="22"/>
        </w:rPr>
        <w:t xml:space="preserve"> licząc od momentu telefonicznego zgłoszenia awarii do serwisu Wykonawcy lub w przypadku działań prewencyjnych (w tym przeglądy okresowe) w innym wzajemnie uzgodnionym terminie,</w:t>
      </w:r>
    </w:p>
    <w:p w14:paraId="060EF91B" w14:textId="14F74A6B" w:rsidR="004C4465" w:rsidRPr="004D2C15" w:rsidRDefault="00805B04" w:rsidP="001C0AF1">
      <w:pPr>
        <w:widowControl w:val="0"/>
        <w:numPr>
          <w:ilvl w:val="0"/>
          <w:numId w:val="71"/>
        </w:numPr>
        <w:adjustRightInd w:val="0"/>
        <w:ind w:left="993" w:hanging="284"/>
        <w:jc w:val="both"/>
        <w:textAlignment w:val="baseline"/>
        <w:rPr>
          <w:color w:val="000000"/>
          <w:sz w:val="22"/>
          <w:szCs w:val="22"/>
        </w:rPr>
      </w:pPr>
      <w:r>
        <w:rPr>
          <w:color w:val="000000"/>
          <w:sz w:val="22"/>
          <w:szCs w:val="22"/>
        </w:rPr>
        <w:t>W</w:t>
      </w:r>
      <w:r w:rsidR="004C4465" w:rsidRPr="004D2C15">
        <w:rPr>
          <w:color w:val="000000"/>
          <w:sz w:val="22"/>
          <w:szCs w:val="22"/>
        </w:rPr>
        <w:t xml:space="preserve"> przypadku braku wzajemnie uzgodnionego terminu (przy działaniach prewencyjnych, w</w:t>
      </w:r>
      <w:r w:rsidR="004C4465">
        <w:rPr>
          <w:color w:val="000000"/>
          <w:sz w:val="22"/>
          <w:szCs w:val="22"/>
        </w:rPr>
        <w:t> </w:t>
      </w:r>
      <w:r w:rsidR="004C4465" w:rsidRPr="004D2C15">
        <w:rPr>
          <w:color w:val="000000"/>
          <w:sz w:val="22"/>
          <w:szCs w:val="22"/>
        </w:rPr>
        <w:t xml:space="preserve">tym przeglądy okresowe) przyjazd ekipy serwisowej powinien nastąpić do </w:t>
      </w:r>
      <w:r w:rsidR="004C4465" w:rsidRPr="004D2C15">
        <w:rPr>
          <w:b/>
          <w:color w:val="000000"/>
          <w:sz w:val="22"/>
          <w:szCs w:val="22"/>
        </w:rPr>
        <w:t>8</w:t>
      </w:r>
      <w:r w:rsidR="004C4465" w:rsidRPr="004D2C15">
        <w:rPr>
          <w:b/>
          <w:bCs/>
          <w:color w:val="000000"/>
          <w:sz w:val="22"/>
          <w:szCs w:val="22"/>
        </w:rPr>
        <w:t xml:space="preserve"> godzin</w:t>
      </w:r>
      <w:r w:rsidR="004C4465" w:rsidRPr="004D2C15">
        <w:rPr>
          <w:color w:val="000000"/>
          <w:sz w:val="22"/>
          <w:szCs w:val="22"/>
        </w:rPr>
        <w:t xml:space="preserve"> od telefonicznego zgłoszenia,</w:t>
      </w:r>
    </w:p>
    <w:p w14:paraId="07773231" w14:textId="79DE0FBB" w:rsidR="004C4465" w:rsidRPr="004D2C15" w:rsidRDefault="00805B04" w:rsidP="001C0AF1">
      <w:pPr>
        <w:widowControl w:val="0"/>
        <w:numPr>
          <w:ilvl w:val="0"/>
          <w:numId w:val="71"/>
        </w:numPr>
        <w:adjustRightInd w:val="0"/>
        <w:ind w:left="993" w:hanging="284"/>
        <w:jc w:val="both"/>
        <w:textAlignment w:val="baseline"/>
        <w:rPr>
          <w:color w:val="000000"/>
          <w:sz w:val="22"/>
          <w:szCs w:val="22"/>
        </w:rPr>
      </w:pPr>
      <w:r>
        <w:rPr>
          <w:color w:val="000000"/>
          <w:sz w:val="22"/>
          <w:szCs w:val="22"/>
        </w:rPr>
        <w:t>U</w:t>
      </w:r>
      <w:r w:rsidR="004C4465" w:rsidRPr="004D2C15">
        <w:rPr>
          <w:color w:val="000000"/>
          <w:sz w:val="22"/>
          <w:szCs w:val="22"/>
        </w:rPr>
        <w:t>sunięcie zgłoszonej awarii (niesprawności) nastąpi w terminie możliwie najkrótszym od momentu przyjazdu ekipy serwisowej na kopalnię lub wzajemnie uzgodnionym terminie,</w:t>
      </w:r>
    </w:p>
    <w:p w14:paraId="02CD29D1" w14:textId="5F6CDAEE" w:rsidR="004C4465" w:rsidRPr="004D2C15" w:rsidRDefault="00805B04" w:rsidP="001C0AF1">
      <w:pPr>
        <w:widowControl w:val="0"/>
        <w:numPr>
          <w:ilvl w:val="0"/>
          <w:numId w:val="71"/>
        </w:numPr>
        <w:adjustRightInd w:val="0"/>
        <w:ind w:left="993" w:hanging="284"/>
        <w:jc w:val="both"/>
        <w:textAlignment w:val="baseline"/>
        <w:rPr>
          <w:color w:val="000000"/>
          <w:sz w:val="22"/>
          <w:szCs w:val="22"/>
        </w:rPr>
      </w:pPr>
      <w:r>
        <w:rPr>
          <w:color w:val="000000"/>
          <w:sz w:val="22"/>
          <w:szCs w:val="22"/>
        </w:rPr>
        <w:t>U</w:t>
      </w:r>
      <w:r w:rsidR="004C4465" w:rsidRPr="004D2C15">
        <w:rPr>
          <w:color w:val="000000"/>
          <w:sz w:val="22"/>
          <w:szCs w:val="22"/>
        </w:rPr>
        <w:t xml:space="preserve">dostępnienie części, niezbędnych służbom technicznym Zamawiającego dla utrzymania ruchu maszyny/urządzenia, następuje w terminie do </w:t>
      </w:r>
      <w:r w:rsidR="004C4465" w:rsidRPr="004D2C15">
        <w:rPr>
          <w:b/>
          <w:color w:val="000000"/>
          <w:sz w:val="22"/>
          <w:szCs w:val="22"/>
        </w:rPr>
        <w:t>4</w:t>
      </w:r>
      <w:r w:rsidR="004C4465" w:rsidRPr="004D2C15">
        <w:rPr>
          <w:color w:val="000000"/>
          <w:sz w:val="22"/>
          <w:szCs w:val="22"/>
        </w:rPr>
        <w:t xml:space="preserve"> </w:t>
      </w:r>
      <w:r w:rsidR="004C4465" w:rsidRPr="004D2C15">
        <w:rPr>
          <w:b/>
          <w:bCs/>
          <w:color w:val="000000"/>
          <w:sz w:val="22"/>
          <w:szCs w:val="22"/>
        </w:rPr>
        <w:t>godzin</w:t>
      </w:r>
      <w:r w:rsidR="004C4465" w:rsidRPr="004D2C15">
        <w:rPr>
          <w:color w:val="000000"/>
          <w:sz w:val="22"/>
          <w:szCs w:val="22"/>
        </w:rPr>
        <w:t xml:space="preserve"> od momentu telefonicznego zgłoszenia takiej potrzeby do Wykonawcy w przypadku postoju (lub awaryjnej pracy) maszyny/urządzenia lub w przypadku działań prewencyjnych w innym wzajemnie uzgodnionym terminie,</w:t>
      </w:r>
    </w:p>
    <w:p w14:paraId="13C9EA41" w14:textId="1EBC5984" w:rsidR="004C4465" w:rsidRPr="004D2C15" w:rsidRDefault="00805B04" w:rsidP="001C0AF1">
      <w:pPr>
        <w:widowControl w:val="0"/>
        <w:numPr>
          <w:ilvl w:val="0"/>
          <w:numId w:val="71"/>
        </w:numPr>
        <w:adjustRightInd w:val="0"/>
        <w:ind w:left="993" w:hanging="284"/>
        <w:jc w:val="both"/>
        <w:textAlignment w:val="baseline"/>
        <w:rPr>
          <w:color w:val="000000"/>
          <w:sz w:val="22"/>
          <w:szCs w:val="22"/>
        </w:rPr>
      </w:pPr>
      <w:r>
        <w:rPr>
          <w:color w:val="000000"/>
          <w:sz w:val="22"/>
          <w:szCs w:val="22"/>
        </w:rPr>
        <w:t>W</w:t>
      </w:r>
      <w:r w:rsidR="004C4465" w:rsidRPr="004D2C15">
        <w:rPr>
          <w:color w:val="000000"/>
          <w:sz w:val="22"/>
          <w:szCs w:val="22"/>
        </w:rPr>
        <w:t xml:space="preserve"> przypadku braku wzajemnie uzgodnionego terminu (przy działaniu prewencyjnym) udostępnienie części niezbędnych służbom Zamawiającego dla utrzymania ruchu maszyny/urządzenia, następuje do </w:t>
      </w:r>
      <w:r w:rsidR="004C4465" w:rsidRPr="004D2C15">
        <w:rPr>
          <w:b/>
          <w:color w:val="000000"/>
          <w:sz w:val="22"/>
          <w:szCs w:val="22"/>
        </w:rPr>
        <w:t>8</w:t>
      </w:r>
      <w:r w:rsidR="004C4465" w:rsidRPr="004D2C15">
        <w:rPr>
          <w:color w:val="000000"/>
          <w:sz w:val="22"/>
          <w:szCs w:val="22"/>
        </w:rPr>
        <w:t xml:space="preserve"> </w:t>
      </w:r>
      <w:r w:rsidR="004C4465" w:rsidRPr="00574372">
        <w:rPr>
          <w:b/>
          <w:bCs/>
          <w:color w:val="000000"/>
          <w:sz w:val="22"/>
          <w:szCs w:val="22"/>
        </w:rPr>
        <w:t>godzin</w:t>
      </w:r>
      <w:r w:rsidR="004C4465" w:rsidRPr="004D2C15">
        <w:rPr>
          <w:color w:val="000000"/>
          <w:sz w:val="22"/>
          <w:szCs w:val="22"/>
        </w:rPr>
        <w:t xml:space="preserve"> od telefonicznego zgłoszenia,</w:t>
      </w:r>
    </w:p>
    <w:p w14:paraId="442C835A"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Dostawa części do Zamawiającego będzie się odbywać wraz z usługą serwisową lub w</w:t>
      </w:r>
      <w:r>
        <w:rPr>
          <w:color w:val="000000"/>
          <w:sz w:val="22"/>
          <w:szCs w:val="22"/>
        </w:rPr>
        <w:t> </w:t>
      </w:r>
      <w:r w:rsidRPr="004D2C15">
        <w:rPr>
          <w:color w:val="000000"/>
          <w:sz w:val="22"/>
          <w:szCs w:val="22"/>
        </w:rPr>
        <w:t>formie zabezpieczenia jednostkowych ilości części zamiennych i podzespołów do napraw możliwych i dozwolonych do przeprowadzenia przez użytkownika maszyny/urządzenia, na podstawie Wezwania Serwisowego telefonicznego potwierdzonego faksem lub drogą elektroniczną (pocztą e-mail). Wezwanie Serwisowe zostanie przesłane do Wykonawcy w</w:t>
      </w:r>
      <w:r>
        <w:rPr>
          <w:color w:val="000000"/>
          <w:sz w:val="22"/>
          <w:szCs w:val="22"/>
        </w:rPr>
        <w:t> </w:t>
      </w:r>
      <w:r w:rsidRPr="004D2C15">
        <w:rPr>
          <w:color w:val="000000"/>
          <w:sz w:val="22"/>
          <w:szCs w:val="22"/>
        </w:rPr>
        <w:t>czasie do 24 godzin od czasu zgłoszenia telefonicznego lub w pierwszym dniu roboczym po zgłoszeniu telefonicznym,</w:t>
      </w:r>
    </w:p>
    <w:p w14:paraId="7AB7E5F7"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Naprawa serwisowa maszyny (urządzenia) będzie wykonana w sposób gwarantujący bezpieczną eksploatację wyrobu, nie spowoduje wytworzenia nowej maszyny (urządzenia), a maszyna (urządzenie) po naprawie serwisowej będzie odpowiadać dokumentacji techniczno-ruchowej (instrukcji użytkowania), na podstawie, której była eksploatowana przed naprawą serwisową,</w:t>
      </w:r>
    </w:p>
    <w:p w14:paraId="7BFE1F80"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Części zamienne będące przedmiotem zamówienia muszą być zgodne z dokumentacją techniczno-ruchową/instrukcją użytkowania maszyny/urządzenia, a ich zastosowanie (zabudowa) w maszynie/urządzeniu zapewni bezpieczną eksploatację wyrobu i nie spowoduje wytworzenia nowej maszyny,</w:t>
      </w:r>
    </w:p>
    <w:p w14:paraId="5F0B6B8E"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Wykonywanie płatnych napraw serwisowych lub zastosowanie części zamiennych i</w:t>
      </w:r>
      <w:r>
        <w:rPr>
          <w:color w:val="000000"/>
          <w:sz w:val="22"/>
          <w:szCs w:val="22"/>
        </w:rPr>
        <w:t> </w:t>
      </w:r>
      <w:r w:rsidRPr="004D2C15">
        <w:rPr>
          <w:color w:val="000000"/>
          <w:sz w:val="22"/>
          <w:szCs w:val="22"/>
        </w:rPr>
        <w:t>podzespołów dostarczanych w ramach usług serwisowych w okresie gwarancyjnym dla maszyny/urządzenia nie może powodować utraty gwarancji udzielonej przez producenta,</w:t>
      </w:r>
    </w:p>
    <w:p w14:paraId="542A22BE"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lastRenderedPageBreak/>
        <w:t>Zastosowanie części i podzespołów będących przedmiotem postępowania nie może naruszać</w:t>
      </w:r>
      <w:r>
        <w:rPr>
          <w:color w:val="000000"/>
          <w:sz w:val="22"/>
          <w:szCs w:val="22"/>
        </w:rPr>
        <w:t xml:space="preserve"> </w:t>
      </w:r>
      <w:r w:rsidRPr="004D2C15">
        <w:rPr>
          <w:color w:val="000000"/>
          <w:sz w:val="22"/>
          <w:szCs w:val="22"/>
        </w:rPr>
        <w:t>deklaracji zgodności WE/dopuszczenia Prezesa WUG wystawionych dla maszyn/urządzeń, których przedmiot zamówienia dotyczy,</w:t>
      </w:r>
    </w:p>
    <w:p w14:paraId="6F83AC09"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Wykonawca zobowiązany jest do zwrotu Zamawiającemu części, podzespołów po wymianie</w:t>
      </w:r>
      <w:r>
        <w:rPr>
          <w:color w:val="000000"/>
          <w:sz w:val="22"/>
          <w:szCs w:val="22"/>
        </w:rPr>
        <w:t xml:space="preserve"> </w:t>
      </w:r>
      <w:r w:rsidRPr="004D2C15">
        <w:rPr>
          <w:color w:val="000000"/>
          <w:sz w:val="22"/>
          <w:szCs w:val="22"/>
        </w:rPr>
        <w:t>z wyjątkiem uszczelnień oraz zużytych olejów i smarów – nie dotyczy usług gwarancyjnych,</w:t>
      </w:r>
    </w:p>
    <w:p w14:paraId="296BCD62"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 xml:space="preserve">Dopuszcza się możliwość naprawy uszkodzonych podzespołów w siedzibie Wykonawcy, których specyfika wymaga napraw w warsztacie specjalistycznym. Wywóz urządzeń do naprawy będzie się odbywał zgodnie z obowiązującą Instrukcją systemu </w:t>
      </w:r>
      <w:proofErr w:type="spellStart"/>
      <w:r w:rsidRPr="004D2C15">
        <w:rPr>
          <w:color w:val="000000"/>
          <w:sz w:val="22"/>
          <w:szCs w:val="22"/>
        </w:rPr>
        <w:t>przepustkowego</w:t>
      </w:r>
      <w:proofErr w:type="spellEnd"/>
      <w:r w:rsidRPr="004D2C15">
        <w:rPr>
          <w:color w:val="000000"/>
          <w:sz w:val="22"/>
          <w:szCs w:val="22"/>
        </w:rPr>
        <w:t xml:space="preserve"> w</w:t>
      </w:r>
      <w:r>
        <w:rPr>
          <w:color w:val="000000"/>
          <w:sz w:val="22"/>
          <w:szCs w:val="22"/>
        </w:rPr>
        <w:t> </w:t>
      </w:r>
      <w:r w:rsidRPr="004D2C15">
        <w:rPr>
          <w:color w:val="000000"/>
          <w:sz w:val="22"/>
          <w:szCs w:val="22"/>
        </w:rPr>
        <w:t>ruchu składnikami majątkowymi Polskiej Grupy Górniczej,</w:t>
      </w:r>
    </w:p>
    <w:p w14:paraId="27B2E2AC" w14:textId="77777777" w:rsidR="004C4465" w:rsidRPr="004D2C15" w:rsidRDefault="004C4465" w:rsidP="001C0AF1">
      <w:pPr>
        <w:widowControl w:val="0"/>
        <w:numPr>
          <w:ilvl w:val="0"/>
          <w:numId w:val="71"/>
        </w:numPr>
        <w:adjustRightInd w:val="0"/>
        <w:ind w:left="993" w:hanging="284"/>
        <w:jc w:val="both"/>
        <w:textAlignment w:val="baseline"/>
        <w:rPr>
          <w:color w:val="000000"/>
          <w:sz w:val="22"/>
          <w:szCs w:val="22"/>
        </w:rPr>
      </w:pPr>
      <w:r w:rsidRPr="004D2C15">
        <w:rPr>
          <w:color w:val="000000"/>
          <w:sz w:val="22"/>
          <w:szCs w:val="22"/>
        </w:rPr>
        <w:t>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nieujętych w cenniku części poremontowych nie powinny przekraczać 60 % cen nowych części / podzespołów objętych umową, a okres udzielonej gwarancji powinien być nie krótszy niż połowa okresu gwarancji dla części/podzespołów nowych,</w:t>
      </w:r>
    </w:p>
    <w:p w14:paraId="4BFEB3AE" w14:textId="77777777" w:rsidR="00574372" w:rsidRDefault="00574372" w:rsidP="004C4465">
      <w:pPr>
        <w:pStyle w:val="Akapitzlist"/>
        <w:jc w:val="both"/>
        <w:rPr>
          <w:b/>
          <w:bCs/>
          <w:color w:val="000000"/>
          <w:sz w:val="22"/>
          <w:szCs w:val="22"/>
        </w:rPr>
      </w:pPr>
    </w:p>
    <w:p w14:paraId="0FA88CF1" w14:textId="53CBC984" w:rsidR="004C4465" w:rsidRDefault="004C4465" w:rsidP="004C4465">
      <w:pPr>
        <w:pStyle w:val="Akapitzlist"/>
        <w:jc w:val="both"/>
        <w:rPr>
          <w:b/>
          <w:bCs/>
          <w:color w:val="000000"/>
          <w:sz w:val="22"/>
          <w:szCs w:val="22"/>
        </w:rPr>
      </w:pPr>
      <w:r w:rsidRPr="00574372">
        <w:rPr>
          <w:b/>
          <w:bCs/>
          <w:color w:val="000000"/>
          <w:sz w:val="22"/>
          <w:szCs w:val="22"/>
        </w:rPr>
        <w:t xml:space="preserve">W przypadku nie załączenia do oferty i następnie do umowy </w:t>
      </w:r>
      <w:r w:rsidRPr="00574372">
        <w:rPr>
          <w:b/>
          <w:bCs/>
          <w:i/>
          <w:color w:val="000000"/>
          <w:sz w:val="22"/>
          <w:szCs w:val="22"/>
        </w:rPr>
        <w:t xml:space="preserve">Cennika usług transportowych </w:t>
      </w:r>
      <w:r w:rsidRPr="00574372">
        <w:rPr>
          <w:b/>
          <w:bCs/>
          <w:color w:val="000000"/>
          <w:sz w:val="22"/>
          <w:szCs w:val="22"/>
        </w:rPr>
        <w:t>strony uznają, że ceny te zostały skalkulowane w cenę części zamiennych i podzespołów</w:t>
      </w:r>
      <w:r w:rsidR="00574372" w:rsidRPr="00574372">
        <w:rPr>
          <w:b/>
          <w:bCs/>
          <w:color w:val="000000"/>
          <w:sz w:val="22"/>
          <w:szCs w:val="22"/>
        </w:rPr>
        <w:t xml:space="preserve">. </w:t>
      </w:r>
    </w:p>
    <w:p w14:paraId="4F35B1CB" w14:textId="77777777" w:rsidR="00574372" w:rsidRDefault="00574372" w:rsidP="004C4465">
      <w:pPr>
        <w:pStyle w:val="Akapitzlist"/>
        <w:jc w:val="both"/>
        <w:rPr>
          <w:b/>
          <w:bCs/>
          <w:color w:val="000000"/>
          <w:sz w:val="22"/>
          <w:szCs w:val="22"/>
        </w:rPr>
      </w:pPr>
    </w:p>
    <w:p w14:paraId="79FFE3BD" w14:textId="77777777" w:rsidR="00574372" w:rsidRPr="00574372" w:rsidRDefault="00574372" w:rsidP="00574372">
      <w:pPr>
        <w:pStyle w:val="Akapitzlist"/>
        <w:numPr>
          <w:ilvl w:val="1"/>
          <w:numId w:val="12"/>
        </w:numPr>
        <w:jc w:val="both"/>
        <w:rPr>
          <w:sz w:val="22"/>
          <w:szCs w:val="22"/>
        </w:rPr>
      </w:pPr>
      <w:r w:rsidRPr="00574372">
        <w:rPr>
          <w:sz w:val="22"/>
          <w:szCs w:val="22"/>
        </w:rPr>
        <w:t>Serwis może być wezwany do realizacji usługi serwisowej przez osobę upoważnioną przez Zamawiającego (Kopalnię), po wcześniejszej akceptacji Kierownika Działu Energomechanicznego (a w razie jego nieobecności jego zastępcy).</w:t>
      </w:r>
    </w:p>
    <w:p w14:paraId="68D0B93A" w14:textId="77777777" w:rsidR="00574372" w:rsidRPr="00574372" w:rsidRDefault="00574372" w:rsidP="00574372">
      <w:pPr>
        <w:pStyle w:val="Akapitzlist"/>
        <w:jc w:val="both"/>
        <w:rPr>
          <w:b/>
          <w:bCs/>
          <w:sz w:val="22"/>
          <w:szCs w:val="22"/>
        </w:rPr>
      </w:pPr>
      <w:r w:rsidRPr="00574372">
        <w:rPr>
          <w:b/>
          <w:bCs/>
          <w:sz w:val="22"/>
          <w:szCs w:val="22"/>
        </w:rPr>
        <w:t>Uwaga:</w:t>
      </w:r>
    </w:p>
    <w:p w14:paraId="2A5ED1BE" w14:textId="77777777" w:rsidR="00574372" w:rsidRPr="00574372" w:rsidRDefault="00574372" w:rsidP="00574372">
      <w:pPr>
        <w:pStyle w:val="Akapitzlist"/>
        <w:jc w:val="both"/>
        <w:rPr>
          <w:b/>
          <w:bCs/>
          <w:sz w:val="22"/>
          <w:szCs w:val="22"/>
        </w:rPr>
      </w:pPr>
      <w:r w:rsidRPr="00574372">
        <w:rPr>
          <w:b/>
          <w:bCs/>
          <w:sz w:val="22"/>
          <w:szCs w:val="22"/>
        </w:rPr>
        <w:t>W trakcie zgłoszenia do Wykonawcy, zgłaszający poinformuje Wykonawcę, że dokonuje wezwania za zgodą KDEM.</w:t>
      </w:r>
    </w:p>
    <w:p w14:paraId="5E901F1A" w14:textId="09BFFAFA" w:rsidR="007A16FA" w:rsidRPr="00AC148C" w:rsidRDefault="007A16FA" w:rsidP="007A16FA">
      <w:pPr>
        <w:pStyle w:val="Akapitzlist"/>
        <w:numPr>
          <w:ilvl w:val="1"/>
          <w:numId w:val="12"/>
        </w:numPr>
        <w:suppressAutoHyphens/>
        <w:autoSpaceDN w:val="0"/>
        <w:spacing w:after="40"/>
        <w:contextualSpacing w:val="0"/>
        <w:jc w:val="both"/>
        <w:textAlignment w:val="baseline"/>
        <w:rPr>
          <w:b/>
          <w:sz w:val="22"/>
          <w:szCs w:val="22"/>
        </w:rPr>
      </w:pPr>
      <w:r w:rsidRPr="00AC148C">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5A060AE6" w14:textId="77777777" w:rsidR="007A16FA" w:rsidRPr="00102470" w:rsidRDefault="007A16FA" w:rsidP="007A16FA">
      <w:pPr>
        <w:suppressAutoHyphens/>
        <w:autoSpaceDN w:val="0"/>
        <w:ind w:left="709" w:hanging="425"/>
        <w:jc w:val="both"/>
        <w:textAlignment w:val="baseline"/>
        <w:rPr>
          <w:sz w:val="22"/>
          <w:szCs w:val="22"/>
        </w:rPr>
      </w:pPr>
    </w:p>
    <w:p w14:paraId="34DD0D52" w14:textId="77777777" w:rsidR="007A16FA" w:rsidRPr="00102470" w:rsidRDefault="007A16FA" w:rsidP="007A16FA">
      <w:pPr>
        <w:spacing w:after="40"/>
        <w:ind w:left="709" w:hanging="425"/>
        <w:jc w:val="center"/>
        <w:rPr>
          <w:b/>
          <w:sz w:val="22"/>
          <w:szCs w:val="22"/>
          <w:lang w:val="en-US"/>
        </w:rPr>
      </w:pPr>
      <w:r w:rsidRPr="00102470">
        <w:rPr>
          <w:b/>
          <w:sz w:val="22"/>
          <w:szCs w:val="22"/>
          <w:lang w:val="en-US"/>
        </w:rPr>
        <w:t>…………………………………………………………….</w:t>
      </w:r>
    </w:p>
    <w:p w14:paraId="1F54CE9E" w14:textId="77777777" w:rsidR="007A16FA" w:rsidRPr="00102470" w:rsidRDefault="007A16FA" w:rsidP="007A16FA">
      <w:pPr>
        <w:spacing w:after="40"/>
        <w:ind w:left="709" w:hanging="425"/>
        <w:jc w:val="center"/>
        <w:rPr>
          <w:b/>
          <w:sz w:val="22"/>
          <w:szCs w:val="22"/>
          <w:lang w:val="en-US"/>
        </w:rPr>
      </w:pPr>
      <w:r w:rsidRPr="00102470">
        <w:rPr>
          <w:b/>
          <w:sz w:val="22"/>
          <w:szCs w:val="22"/>
          <w:lang w:val="en-US"/>
        </w:rPr>
        <w:t>ul. …………………………………, ……………………</w:t>
      </w:r>
    </w:p>
    <w:p w14:paraId="13875659" w14:textId="77777777" w:rsidR="007A16FA" w:rsidRPr="00102470" w:rsidRDefault="007A16FA" w:rsidP="007A16FA">
      <w:pPr>
        <w:spacing w:after="120"/>
        <w:ind w:left="709" w:hanging="425"/>
        <w:jc w:val="center"/>
        <w:rPr>
          <w:b/>
          <w:sz w:val="22"/>
          <w:szCs w:val="22"/>
          <w:lang w:val="en-US"/>
        </w:rPr>
      </w:pPr>
      <w:r>
        <w:rPr>
          <w:b/>
          <w:sz w:val="22"/>
          <w:szCs w:val="22"/>
          <w:lang w:val="en-US"/>
        </w:rPr>
        <w:t xml:space="preserve">      </w:t>
      </w:r>
      <w:r w:rsidRPr="00102470">
        <w:rPr>
          <w:b/>
          <w:sz w:val="22"/>
          <w:szCs w:val="22"/>
          <w:lang w:val="en-US"/>
        </w:rPr>
        <w:t>tel. …………………………, fax ………………………………. e-mail ……………………………..</w:t>
      </w:r>
    </w:p>
    <w:p w14:paraId="55DD3C6B" w14:textId="3F2EE462" w:rsidR="007A16FA" w:rsidRPr="007A16FA" w:rsidRDefault="007A16FA" w:rsidP="007A16FA">
      <w:pPr>
        <w:pStyle w:val="Akapitzlist"/>
        <w:numPr>
          <w:ilvl w:val="1"/>
          <w:numId w:val="12"/>
        </w:numPr>
        <w:jc w:val="both"/>
        <w:rPr>
          <w:sz w:val="22"/>
          <w:szCs w:val="22"/>
        </w:rPr>
      </w:pPr>
      <w:r w:rsidRPr="007A16FA">
        <w:rPr>
          <w:sz w:val="22"/>
          <w:szCs w:val="22"/>
        </w:rPr>
        <w:t>Serwis może być wezwany do realizacji usługi serwisowej przez osobę upoważnioną przez Zamawiającego (Kopalni). Wezwanie serwisowe powinno być złożone telefonicznie, a</w:t>
      </w:r>
      <w:r>
        <w:rPr>
          <w:sz w:val="22"/>
          <w:szCs w:val="22"/>
        </w:rPr>
        <w:t> </w:t>
      </w:r>
      <w:r w:rsidRPr="007A16FA">
        <w:rPr>
          <w:sz w:val="22"/>
          <w:szCs w:val="22"/>
        </w:rPr>
        <w:t>następnie potwierdzone faksem lub drogą elektroniczną do 24 godzin. W przypadku zbieżności tego terminu</w:t>
      </w:r>
      <w:r>
        <w:rPr>
          <w:sz w:val="22"/>
          <w:szCs w:val="22"/>
        </w:rPr>
        <w:t xml:space="preserve"> </w:t>
      </w:r>
      <w:r w:rsidRPr="007A16FA">
        <w:rPr>
          <w:sz w:val="22"/>
          <w:szCs w:val="22"/>
        </w:rPr>
        <w:t>z dniami ustawowo wolnymi od pracy, dokument ten przesłany winien być do końca pierwszej zmiany następującego dnia roboczego.</w:t>
      </w:r>
    </w:p>
    <w:p w14:paraId="270B3163" w14:textId="7309833B" w:rsidR="007A16FA" w:rsidRPr="007A16FA" w:rsidRDefault="007A16FA" w:rsidP="007A16FA">
      <w:pPr>
        <w:pStyle w:val="Akapitzlist"/>
        <w:numPr>
          <w:ilvl w:val="1"/>
          <w:numId w:val="12"/>
        </w:numPr>
        <w:suppressAutoHyphens/>
        <w:autoSpaceDN w:val="0"/>
        <w:jc w:val="both"/>
        <w:textAlignment w:val="baseline"/>
        <w:rPr>
          <w:b/>
          <w:bCs/>
          <w:sz w:val="22"/>
          <w:szCs w:val="22"/>
        </w:rPr>
      </w:pPr>
      <w:r w:rsidRPr="007A16FA">
        <w:rPr>
          <w:bCs/>
          <w:sz w:val="22"/>
          <w:szCs w:val="22"/>
        </w:rPr>
        <w:t xml:space="preserve">Przyjazd </w:t>
      </w:r>
      <w:r w:rsidRPr="007A16FA">
        <w:rPr>
          <w:b/>
          <w:sz w:val="22"/>
          <w:szCs w:val="22"/>
        </w:rPr>
        <w:t>Serwisu</w:t>
      </w:r>
      <w:r w:rsidRPr="007A16FA">
        <w:rPr>
          <w:bCs/>
          <w:sz w:val="22"/>
          <w:szCs w:val="22"/>
        </w:rPr>
        <w:t xml:space="preserve"> Wykonawcy następuje w terminie zgodnym z umową.</w:t>
      </w:r>
    </w:p>
    <w:p w14:paraId="737276F5" w14:textId="47C8024F" w:rsidR="007A16FA" w:rsidRPr="007A16FA" w:rsidRDefault="007A16FA" w:rsidP="007A16FA">
      <w:pPr>
        <w:pStyle w:val="Akapitzlist"/>
        <w:numPr>
          <w:ilvl w:val="1"/>
          <w:numId w:val="12"/>
        </w:numPr>
        <w:suppressAutoHyphens/>
        <w:autoSpaceDN w:val="0"/>
        <w:contextualSpacing w:val="0"/>
        <w:jc w:val="both"/>
        <w:textAlignment w:val="baseline"/>
        <w:rPr>
          <w:sz w:val="22"/>
          <w:szCs w:val="22"/>
        </w:rPr>
      </w:pPr>
      <w:r w:rsidRPr="007A16FA">
        <w:rPr>
          <w:sz w:val="22"/>
          <w:szCs w:val="22"/>
        </w:rPr>
        <w:t>Za zgodne z obowiązującymi przepisami i technologią wykonania usługi serwisowej na terenie Zamawiającego odpowiada kierownik lub przodowy brygady serwisu, wyznaczany przez osobę uprawnioną ze strony Wykonawcy.</w:t>
      </w:r>
    </w:p>
    <w:p w14:paraId="094A8699" w14:textId="0B047FCC" w:rsidR="007A16FA" w:rsidRPr="001C0AF1" w:rsidRDefault="007A16FA" w:rsidP="001C0AF1">
      <w:pPr>
        <w:pStyle w:val="Akapitzlist"/>
        <w:numPr>
          <w:ilvl w:val="1"/>
          <w:numId w:val="12"/>
        </w:numPr>
        <w:suppressAutoHyphens/>
        <w:autoSpaceDN w:val="0"/>
        <w:contextualSpacing w:val="0"/>
        <w:jc w:val="both"/>
        <w:textAlignment w:val="baseline"/>
        <w:rPr>
          <w:sz w:val="22"/>
          <w:szCs w:val="22"/>
        </w:rPr>
      </w:pPr>
      <w:r w:rsidRPr="001C0AF1">
        <w:rPr>
          <w:b/>
          <w:sz w:val="22"/>
          <w:szCs w:val="22"/>
        </w:rPr>
        <w:t>Serwis</w:t>
      </w:r>
      <w:r w:rsidRPr="001C0AF1">
        <w:rPr>
          <w:sz w:val="22"/>
          <w:szCs w:val="22"/>
        </w:rPr>
        <w:t xml:space="preserve"> Wykonawcy</w:t>
      </w:r>
      <w:r w:rsidR="00B65B39" w:rsidRPr="001C0AF1">
        <w:rPr>
          <w:sz w:val="22"/>
          <w:szCs w:val="22"/>
        </w:rPr>
        <w:t xml:space="preserve"> (każdy z serwisantów):</w:t>
      </w:r>
      <w:r w:rsidRPr="001C0AF1">
        <w:rPr>
          <w:sz w:val="22"/>
          <w:szCs w:val="22"/>
        </w:rPr>
        <w:t xml:space="preserve"> </w:t>
      </w:r>
    </w:p>
    <w:p w14:paraId="0D8A6821" w14:textId="77777777" w:rsidR="00B65B39" w:rsidRPr="001C0AF1" w:rsidRDefault="00B65B39" w:rsidP="001C0AF1">
      <w:pPr>
        <w:pStyle w:val="Style0"/>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1C0AF1">
        <w:rPr>
          <w:rFonts w:ascii="Times New Roman" w:hAnsi="Times New Roman"/>
          <w:sz w:val="22"/>
          <w:szCs w:val="22"/>
        </w:rPr>
        <w:t>zgłasza telefonicznie swój przyjazd u osoby określonej w zgłoszeniu (lub wskazanej do kontaktu) i wspólnie z nią u dyspozytora Zamawiającego, po czym dopiero możliwe jest wejście/wjazd na teren Oddziału;</w:t>
      </w:r>
    </w:p>
    <w:p w14:paraId="11C96BF8" w14:textId="366F99FD" w:rsidR="00B65B39" w:rsidRPr="001C0AF1" w:rsidRDefault="00B65B39" w:rsidP="001C0AF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1080" w:right="-143"/>
        <w:jc w:val="both"/>
        <w:rPr>
          <w:rFonts w:ascii="Times New Roman" w:hAnsi="Times New Roman"/>
          <w:sz w:val="22"/>
          <w:szCs w:val="22"/>
        </w:rPr>
      </w:pPr>
      <w:r w:rsidRPr="001C0AF1">
        <w:rPr>
          <w:rFonts w:ascii="Times New Roman" w:hAnsi="Times New Roman"/>
          <w:sz w:val="22"/>
          <w:szCs w:val="22"/>
        </w:rPr>
        <w:t>Zgłoszenie przyjazdu Serwisu umożliwia wejście/wjazd na teren Zakładu Górniczego, zarejestrowanie wejścia w systemie RCP w konsekwencji oznacza rozpoczęcie czasu świadczenia usługi serwisowej i pracy serwisu</w:t>
      </w:r>
    </w:p>
    <w:p w14:paraId="79402CD6" w14:textId="30ADE253" w:rsidR="00B65B39" w:rsidRPr="001C0AF1" w:rsidRDefault="00B65B39" w:rsidP="001C0AF1">
      <w:pPr>
        <w:pStyle w:val="Style0"/>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1C0AF1">
        <w:rPr>
          <w:rFonts w:ascii="Times New Roman" w:hAnsi="Times New Roman"/>
          <w:sz w:val="22"/>
          <w:szCs w:val="22"/>
        </w:rPr>
        <w:t>przed wejściem/wjazdem na teren Oddziału zobowiązany jest do pobrania karty identyfikacyjnej w celu zarejestrowania wejścia/wjazdu na teren Zakładu Górniczego</w:t>
      </w:r>
      <w:r w:rsidR="001C0AF1">
        <w:rPr>
          <w:rFonts w:ascii="Times New Roman" w:hAnsi="Times New Roman"/>
          <w:sz w:val="22"/>
          <w:szCs w:val="22"/>
        </w:rPr>
        <w:t>.</w:t>
      </w:r>
    </w:p>
    <w:p w14:paraId="0B1A5D26" w14:textId="42FCD9E6" w:rsidR="007A16FA" w:rsidRPr="00EB1C3B" w:rsidRDefault="007A16FA" w:rsidP="007A16FA">
      <w:pPr>
        <w:pStyle w:val="Akapitzlist"/>
        <w:numPr>
          <w:ilvl w:val="1"/>
          <w:numId w:val="12"/>
        </w:numPr>
        <w:suppressAutoHyphens/>
        <w:autoSpaceDN w:val="0"/>
        <w:ind w:left="567" w:hanging="283"/>
        <w:contextualSpacing w:val="0"/>
        <w:jc w:val="both"/>
        <w:textAlignment w:val="baseline"/>
        <w:rPr>
          <w:b/>
          <w:bCs/>
          <w:sz w:val="22"/>
          <w:szCs w:val="22"/>
        </w:rPr>
      </w:pPr>
      <w:r w:rsidRPr="00EB1C3B">
        <w:rPr>
          <w:iCs/>
          <w:sz w:val="22"/>
          <w:szCs w:val="22"/>
        </w:rPr>
        <w:t>Za</w:t>
      </w:r>
      <w:r w:rsidRPr="00EB1C3B">
        <w:rPr>
          <w:bCs/>
          <w:sz w:val="22"/>
          <w:szCs w:val="22"/>
        </w:rPr>
        <w:t xml:space="preserve"> transport podzespołów i części zamiennych do Zamawiającego dostarczanych</w:t>
      </w:r>
      <w:r>
        <w:rPr>
          <w:bCs/>
          <w:sz w:val="22"/>
          <w:szCs w:val="22"/>
        </w:rPr>
        <w:t>:</w:t>
      </w:r>
    </w:p>
    <w:p w14:paraId="0D742BD0" w14:textId="1994860D" w:rsidR="007A16FA" w:rsidRPr="00EB1C3B" w:rsidRDefault="007A16FA" w:rsidP="001C0AF1">
      <w:pPr>
        <w:pStyle w:val="Tekstpodstawowy"/>
        <w:numPr>
          <w:ilvl w:val="0"/>
          <w:numId w:val="74"/>
        </w:numPr>
        <w:spacing w:after="0"/>
        <w:ind w:left="993" w:hanging="284"/>
        <w:jc w:val="both"/>
        <w:rPr>
          <w:bCs/>
          <w:iCs/>
          <w:sz w:val="22"/>
          <w:szCs w:val="22"/>
        </w:rPr>
      </w:pPr>
      <w:bookmarkStart w:id="107" w:name="_Hlk96083301"/>
      <w:r w:rsidRPr="00EB1C3B">
        <w:rPr>
          <w:bCs/>
          <w:iCs/>
          <w:sz w:val="22"/>
          <w:szCs w:val="22"/>
        </w:rPr>
        <w:lastRenderedPageBreak/>
        <w:t xml:space="preserve">w ramach usług serwisowych realizowanych </w:t>
      </w:r>
      <w:r w:rsidRPr="00EB1C3B">
        <w:rPr>
          <w:iCs/>
          <w:sz w:val="22"/>
          <w:szCs w:val="22"/>
        </w:rPr>
        <w:t>z udziałem ekipy serwisowej</w:t>
      </w:r>
      <w:r w:rsidRPr="00EB1C3B">
        <w:rPr>
          <w:bCs/>
          <w:iCs/>
          <w:sz w:val="22"/>
          <w:szCs w:val="22"/>
        </w:rPr>
        <w:t xml:space="preserve"> (serwisanta/serwisantów Wykonawcy),</w:t>
      </w:r>
      <w:r w:rsidR="00805B04">
        <w:rPr>
          <w:bCs/>
          <w:iCs/>
          <w:sz w:val="22"/>
          <w:szCs w:val="22"/>
        </w:rPr>
        <w:t xml:space="preserve"> odpowiada Wykonawca,</w:t>
      </w:r>
    </w:p>
    <w:p w14:paraId="3CC17619" w14:textId="0FAF3487" w:rsidR="007A16FA" w:rsidRPr="00805B04" w:rsidRDefault="007A16FA" w:rsidP="001C0AF1">
      <w:pPr>
        <w:pStyle w:val="Tekstpodstawowy"/>
        <w:numPr>
          <w:ilvl w:val="0"/>
          <w:numId w:val="74"/>
        </w:numPr>
        <w:spacing w:after="0"/>
        <w:ind w:left="993" w:hanging="284"/>
        <w:jc w:val="both"/>
        <w:rPr>
          <w:bCs/>
          <w:iCs/>
          <w:sz w:val="22"/>
          <w:szCs w:val="22"/>
        </w:rPr>
      </w:pPr>
      <w:r w:rsidRPr="00EB1C3B">
        <w:rPr>
          <w:bCs/>
          <w:iCs/>
          <w:sz w:val="22"/>
          <w:szCs w:val="22"/>
        </w:rPr>
        <w:t>w ramach usług serwisowych poprzez dostawę podzespołów i części zamiennych transportem Wykonawcy</w:t>
      </w:r>
      <w:bookmarkEnd w:id="107"/>
      <w:r w:rsidR="00805B04">
        <w:rPr>
          <w:bCs/>
          <w:iCs/>
          <w:sz w:val="22"/>
          <w:szCs w:val="22"/>
        </w:rPr>
        <w:t xml:space="preserve">, </w:t>
      </w:r>
      <w:r w:rsidRPr="00805B04">
        <w:rPr>
          <w:bCs/>
          <w:iCs/>
          <w:sz w:val="22"/>
          <w:szCs w:val="22"/>
        </w:rPr>
        <w:t>odpowiada Wykonawca.</w:t>
      </w:r>
    </w:p>
    <w:p w14:paraId="3A6DD2AA" w14:textId="50CF1324" w:rsidR="007A16FA" w:rsidRPr="007A16FA" w:rsidRDefault="007A16FA" w:rsidP="007A16FA">
      <w:pPr>
        <w:pStyle w:val="Akapitzlist"/>
        <w:numPr>
          <w:ilvl w:val="1"/>
          <w:numId w:val="12"/>
        </w:numPr>
        <w:ind w:hanging="436"/>
        <w:jc w:val="both"/>
        <w:rPr>
          <w:sz w:val="22"/>
          <w:szCs w:val="22"/>
        </w:rPr>
      </w:pPr>
      <w:r w:rsidRPr="007A16FA">
        <w:rPr>
          <w:sz w:val="22"/>
          <w:szCs w:val="22"/>
        </w:rPr>
        <w:t>Wszystkie części i podzespoły budowane w maszynie lub dostarczane Zamawiającemu w</w:t>
      </w:r>
      <w:r>
        <w:rPr>
          <w:sz w:val="22"/>
          <w:szCs w:val="22"/>
        </w:rPr>
        <w:t> </w:t>
      </w:r>
      <w:r w:rsidRPr="007A16FA">
        <w:rPr>
          <w:sz w:val="22"/>
          <w:szCs w:val="22"/>
        </w:rPr>
        <w:t>ramach świadczonych usług serwisowych powinny być identyfikowalne. Wymóg ten nie dotyczy: śrub, nakrętek, przewodów hydraulicznych i elektrycznych.</w:t>
      </w:r>
    </w:p>
    <w:p w14:paraId="4B6C1F54" w14:textId="2748328B" w:rsidR="007A16FA" w:rsidRPr="007A16FA" w:rsidRDefault="007A16FA" w:rsidP="007A16FA">
      <w:pPr>
        <w:pStyle w:val="Akapitzlist"/>
        <w:numPr>
          <w:ilvl w:val="1"/>
          <w:numId w:val="12"/>
        </w:numPr>
        <w:ind w:hanging="436"/>
        <w:jc w:val="both"/>
        <w:rPr>
          <w:sz w:val="22"/>
          <w:szCs w:val="22"/>
        </w:rPr>
      </w:pPr>
      <w:r w:rsidRPr="007A16FA">
        <w:rPr>
          <w:sz w:val="22"/>
          <w:szCs w:val="22"/>
        </w:rPr>
        <w:t>Dla części i podzespołów budowanych w maszynie lub dostarczanych Zamawiającemu w</w:t>
      </w:r>
      <w:r>
        <w:rPr>
          <w:sz w:val="22"/>
          <w:szCs w:val="22"/>
        </w:rPr>
        <w:t> </w:t>
      </w:r>
      <w:r w:rsidRPr="007A16FA">
        <w:rPr>
          <w:sz w:val="22"/>
          <w:szCs w:val="22"/>
        </w:rPr>
        <w:t>ramach świadczonych usług serwisowych Wykonawca przekaże niezbędne wymagane dla zgodnego z przepisami ich użytkowania dokumenty (deklaracje zgodności, protokoły badań, protokoły nastaw, itp.).</w:t>
      </w:r>
    </w:p>
    <w:p w14:paraId="0DFAC976" w14:textId="77777777" w:rsidR="007A16FA" w:rsidRPr="007A16FA" w:rsidRDefault="007A16FA" w:rsidP="007A16FA">
      <w:pPr>
        <w:pStyle w:val="Akapitzlist"/>
        <w:numPr>
          <w:ilvl w:val="1"/>
          <w:numId w:val="12"/>
        </w:numPr>
        <w:ind w:hanging="436"/>
        <w:jc w:val="both"/>
        <w:rPr>
          <w:i/>
          <w:iCs/>
          <w:sz w:val="22"/>
          <w:szCs w:val="22"/>
        </w:rPr>
      </w:pPr>
      <w:r w:rsidRPr="007A16FA">
        <w:rPr>
          <w:sz w:val="22"/>
          <w:szCs w:val="22"/>
        </w:rPr>
        <w:t xml:space="preserve">Każdej ze Stron przysługuje prawo do wniesienia zastrzeżeń do treści </w:t>
      </w:r>
      <w:r w:rsidRPr="007A16FA">
        <w:rPr>
          <w:i/>
          <w:iCs/>
          <w:sz w:val="22"/>
          <w:szCs w:val="22"/>
        </w:rPr>
        <w:t>Protokołu wykonania usługi serwisowej / Protokołu Serwisowego / Notatki serwisowej / Dowodem dostawy (WZ/WZS).</w:t>
      </w:r>
    </w:p>
    <w:p w14:paraId="690F7594" w14:textId="77777777" w:rsidR="007A16FA" w:rsidRPr="007A16FA" w:rsidRDefault="007A16FA" w:rsidP="007A16FA">
      <w:pPr>
        <w:pStyle w:val="Akapitzlist"/>
        <w:numPr>
          <w:ilvl w:val="1"/>
          <w:numId w:val="12"/>
        </w:numPr>
        <w:ind w:hanging="436"/>
        <w:jc w:val="both"/>
        <w:rPr>
          <w:b/>
          <w:bCs/>
          <w:sz w:val="22"/>
          <w:szCs w:val="22"/>
        </w:rPr>
      </w:pPr>
      <w:r w:rsidRPr="007A16FA">
        <w:rPr>
          <w:b/>
          <w:bCs/>
          <w:sz w:val="22"/>
          <w:szCs w:val="22"/>
        </w:rPr>
        <w:t>Przedstawiciele Wykonawcy (Serwis) określą na miejscu, w trakcie naprawy jeżeli to możliwe, kwalifikację danej usługi (odpłatna / nieodpłatna, gwarancyjna / pozagwarancyjna).</w:t>
      </w:r>
    </w:p>
    <w:p w14:paraId="111E9412" w14:textId="0E7FCB01" w:rsidR="007A16FA" w:rsidRPr="007A16FA" w:rsidRDefault="007A16FA" w:rsidP="007A16FA">
      <w:pPr>
        <w:pStyle w:val="Akapitzlist"/>
        <w:jc w:val="both"/>
        <w:rPr>
          <w:i/>
          <w:iCs/>
          <w:sz w:val="22"/>
          <w:szCs w:val="22"/>
        </w:rPr>
      </w:pPr>
      <w:r w:rsidRPr="007A16FA">
        <w:rPr>
          <w:sz w:val="22"/>
          <w:szCs w:val="22"/>
        </w:rPr>
        <w:t xml:space="preserve">Fakt ten zostanie potwierdzony w </w:t>
      </w:r>
      <w:r w:rsidRPr="007A16FA">
        <w:rPr>
          <w:i/>
          <w:iCs/>
          <w:sz w:val="22"/>
          <w:szCs w:val="22"/>
        </w:rPr>
        <w:t xml:space="preserve">Protokole wykonania usługi serwisowej / Protokole Serwisowym / Notatce serwisowej. </w:t>
      </w:r>
    </w:p>
    <w:p w14:paraId="65C030C9" w14:textId="77777777" w:rsidR="007A16FA" w:rsidRPr="007A16FA" w:rsidRDefault="007A16FA" w:rsidP="007A16FA">
      <w:pPr>
        <w:pStyle w:val="Akapitzlist"/>
        <w:numPr>
          <w:ilvl w:val="1"/>
          <w:numId w:val="12"/>
        </w:numPr>
        <w:jc w:val="both"/>
        <w:rPr>
          <w:sz w:val="22"/>
          <w:szCs w:val="22"/>
        </w:rPr>
      </w:pPr>
      <w:r w:rsidRPr="007A16FA">
        <w:rPr>
          <w:sz w:val="22"/>
          <w:szCs w:val="22"/>
        </w:rPr>
        <w:t>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08998107" w14:textId="63D2FD65" w:rsidR="007A16FA" w:rsidRDefault="007A16FA" w:rsidP="007A16FA">
      <w:pPr>
        <w:pStyle w:val="Akapitzlist"/>
        <w:numPr>
          <w:ilvl w:val="1"/>
          <w:numId w:val="12"/>
        </w:numPr>
        <w:jc w:val="both"/>
        <w:rPr>
          <w:sz w:val="22"/>
          <w:szCs w:val="22"/>
        </w:rPr>
      </w:pPr>
      <w:r w:rsidRPr="007A16FA">
        <w:rPr>
          <w:sz w:val="22"/>
          <w:szCs w:val="22"/>
        </w:rPr>
        <w:t xml:space="preserve">1 egzemplarz </w:t>
      </w:r>
      <w:r w:rsidRPr="007A16FA">
        <w:rPr>
          <w:i/>
          <w:iCs/>
          <w:sz w:val="22"/>
          <w:szCs w:val="22"/>
        </w:rPr>
        <w:t>Protokołu wykonania usługi serwisowej / Protokołu Serwisowego /Notatki serwisowej / Dowodu dostawy (WZ / WZS)</w:t>
      </w:r>
      <w:r w:rsidRPr="007A16FA">
        <w:rPr>
          <w:sz w:val="22"/>
          <w:szCs w:val="22"/>
        </w:rPr>
        <w:t xml:space="preserve"> przekazany Kopalni, wymaga weryfikacji przez KDEM-a (a w razie nieobecności jego zastępcy) nie później niż w terminie do 2 dni roboczych od daty jego sporządzenia, co KDEM potwierdza na </w:t>
      </w:r>
      <w:r w:rsidRPr="007A16FA">
        <w:rPr>
          <w:i/>
          <w:iCs/>
          <w:sz w:val="22"/>
          <w:szCs w:val="22"/>
        </w:rPr>
        <w:t>Protokole wykonania usługi serwisowej / Protokole Serwisowym / Notatce serwisowej / Dowodzie dostawy (WZ/WZS)</w:t>
      </w:r>
      <w:r w:rsidRPr="007A16FA">
        <w:rPr>
          <w:sz w:val="22"/>
          <w:szCs w:val="22"/>
        </w:rPr>
        <w:t xml:space="preserve"> (podpis i pieczątka (czytelna) oraz data). </w:t>
      </w:r>
    </w:p>
    <w:p w14:paraId="4827FA59" w14:textId="77777777" w:rsidR="001C0AF1" w:rsidRDefault="00C95988" w:rsidP="001C0AF1">
      <w:pPr>
        <w:pStyle w:val="Style0"/>
        <w:tabs>
          <w:tab w:val="left" w:pos="284"/>
          <w:tab w:val="left" w:pos="2160"/>
          <w:tab w:val="left" w:pos="2880"/>
          <w:tab w:val="left" w:pos="3600"/>
          <w:tab w:val="left" w:pos="4320"/>
          <w:tab w:val="left" w:pos="5040"/>
          <w:tab w:val="left" w:pos="5760"/>
          <w:tab w:val="left" w:pos="6480"/>
          <w:tab w:val="left" w:pos="7200"/>
          <w:tab w:val="left" w:pos="7920"/>
          <w:tab w:val="left" w:pos="8789"/>
        </w:tabs>
        <w:ind w:right="-142"/>
        <w:jc w:val="both"/>
        <w:rPr>
          <w:rFonts w:ascii="Times New Roman" w:hAnsi="Times New Roman"/>
          <w:color w:val="EE0000"/>
          <w:sz w:val="22"/>
          <w:szCs w:val="22"/>
        </w:rPr>
      </w:pPr>
      <w:r w:rsidRPr="00C95988">
        <w:rPr>
          <w:rFonts w:ascii="Times New Roman" w:hAnsi="Times New Roman"/>
          <w:color w:val="EE0000"/>
          <w:sz w:val="22"/>
          <w:szCs w:val="22"/>
        </w:rPr>
        <w:tab/>
      </w:r>
    </w:p>
    <w:p w14:paraId="6E0634AD" w14:textId="53859EBF" w:rsidR="00C95988" w:rsidRPr="001C0AF1" w:rsidRDefault="00C95988" w:rsidP="001C0AF1">
      <w:pPr>
        <w:pStyle w:val="Style0"/>
        <w:tabs>
          <w:tab w:val="left" w:pos="567"/>
          <w:tab w:val="left" w:pos="2160"/>
          <w:tab w:val="left" w:pos="2880"/>
          <w:tab w:val="left" w:pos="3600"/>
          <w:tab w:val="left" w:pos="4320"/>
          <w:tab w:val="left" w:pos="5040"/>
          <w:tab w:val="left" w:pos="5760"/>
          <w:tab w:val="left" w:pos="6480"/>
          <w:tab w:val="left" w:pos="7200"/>
          <w:tab w:val="left" w:pos="7920"/>
          <w:tab w:val="left" w:pos="8789"/>
        </w:tabs>
        <w:ind w:right="-142" w:firstLine="426"/>
        <w:jc w:val="both"/>
        <w:rPr>
          <w:rFonts w:ascii="Times New Roman" w:hAnsi="Times New Roman"/>
          <w:sz w:val="22"/>
          <w:szCs w:val="22"/>
        </w:rPr>
      </w:pPr>
      <w:r w:rsidRPr="001C0AF1">
        <w:rPr>
          <w:rFonts w:ascii="Times New Roman" w:hAnsi="Times New Roman"/>
          <w:sz w:val="22"/>
          <w:szCs w:val="22"/>
        </w:rPr>
        <w:t>Przyjmuje się:</w:t>
      </w:r>
    </w:p>
    <w:p w14:paraId="7F1FB612" w14:textId="77777777" w:rsidR="00C95988" w:rsidRPr="001C0AF1" w:rsidRDefault="00C95988" w:rsidP="001C0AF1">
      <w:pPr>
        <w:pStyle w:val="Style0"/>
        <w:numPr>
          <w:ilvl w:val="0"/>
          <w:numId w:val="9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left="709" w:right="-142" w:hanging="283"/>
        <w:jc w:val="both"/>
        <w:rPr>
          <w:rFonts w:ascii="Times New Roman" w:hAnsi="Times New Roman"/>
          <w:sz w:val="22"/>
          <w:szCs w:val="22"/>
        </w:rPr>
      </w:pPr>
      <w:r w:rsidRPr="001C0AF1">
        <w:rPr>
          <w:rFonts w:ascii="Times New Roman" w:hAnsi="Times New Roman"/>
          <w:sz w:val="22"/>
          <w:szCs w:val="22"/>
        </w:rPr>
        <w:t>jako rozpoczęcie świadczenia usługi oraz naliczanie roboczogodzin pobytu serwisu (pracownika/pracowników): godzinę przystąpienia do pracy serwisu (godzinę zgłoszenia się serwisu do dyspozytora kopalni, odbicia w systemie RCP – wejścia/wjazdu na teren Zakładu Górniczego wpisaną i potwierdzoną w protokole usługi serwisowej)</w:t>
      </w:r>
    </w:p>
    <w:p w14:paraId="7E98E006" w14:textId="77777777" w:rsidR="00C95988" w:rsidRPr="001C0AF1" w:rsidRDefault="00C95988" w:rsidP="001C0AF1">
      <w:pPr>
        <w:pStyle w:val="Style0"/>
        <w:numPr>
          <w:ilvl w:val="0"/>
          <w:numId w:val="92"/>
        </w:numPr>
        <w:tabs>
          <w:tab w:val="left" w:pos="1440"/>
          <w:tab w:val="left" w:pos="2160"/>
          <w:tab w:val="left" w:pos="2880"/>
          <w:tab w:val="left" w:pos="3600"/>
          <w:tab w:val="left" w:pos="4320"/>
          <w:tab w:val="left" w:pos="5040"/>
          <w:tab w:val="left" w:pos="5760"/>
          <w:tab w:val="left" w:pos="6480"/>
          <w:tab w:val="left" w:pos="7200"/>
          <w:tab w:val="left" w:pos="7920"/>
          <w:tab w:val="left" w:pos="8789"/>
        </w:tabs>
        <w:ind w:left="709" w:right="-142" w:hanging="283"/>
        <w:jc w:val="both"/>
        <w:rPr>
          <w:rFonts w:ascii="Times New Roman" w:hAnsi="Times New Roman"/>
          <w:sz w:val="22"/>
          <w:szCs w:val="22"/>
        </w:rPr>
      </w:pPr>
      <w:r w:rsidRPr="001C0AF1">
        <w:rPr>
          <w:rFonts w:ascii="Times New Roman" w:hAnsi="Times New Roman"/>
          <w:sz w:val="22"/>
          <w:szCs w:val="22"/>
        </w:rPr>
        <w:t xml:space="preserve">jako zakończenie naliczania roboczogodzin pobytu serwisu: godzinę sporządzenia oraz podpisania protokołu serwisowego. </w:t>
      </w:r>
    </w:p>
    <w:p w14:paraId="49D74063" w14:textId="77777777" w:rsidR="00C95988" w:rsidRPr="001C0AF1" w:rsidRDefault="00C95988" w:rsidP="001C0AF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firstLine="142"/>
        <w:jc w:val="both"/>
        <w:rPr>
          <w:rFonts w:ascii="Times New Roman" w:hAnsi="Times New Roman"/>
          <w:sz w:val="22"/>
          <w:szCs w:val="22"/>
        </w:rPr>
      </w:pPr>
      <w:r w:rsidRPr="001C0AF1">
        <w:rPr>
          <w:rFonts w:ascii="Times New Roman" w:hAnsi="Times New Roman"/>
          <w:sz w:val="22"/>
          <w:szCs w:val="22"/>
        </w:rPr>
        <w:t>Liczbę roboczogodzin potwierdza się z dokładnością do 0,5 godziny zaokrąglając w dół.</w:t>
      </w:r>
    </w:p>
    <w:p w14:paraId="61CDF9B1" w14:textId="77777777" w:rsidR="00C95988" w:rsidRPr="001C0AF1" w:rsidRDefault="00C95988" w:rsidP="001C0AF1">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jc w:val="both"/>
        <w:rPr>
          <w:rFonts w:ascii="Times New Roman" w:hAnsi="Times New Roman"/>
          <w:sz w:val="22"/>
          <w:szCs w:val="22"/>
        </w:rPr>
      </w:pPr>
      <w:r w:rsidRPr="001C0AF1">
        <w:rPr>
          <w:rFonts w:ascii="Times New Roman" w:hAnsi="Times New Roman"/>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3DE75074" w14:textId="77777777" w:rsidR="00C95988" w:rsidRPr="007A16FA" w:rsidRDefault="00C95988" w:rsidP="00C95988">
      <w:pPr>
        <w:pStyle w:val="Akapitzlist"/>
        <w:jc w:val="both"/>
        <w:rPr>
          <w:sz w:val="22"/>
          <w:szCs w:val="22"/>
        </w:rPr>
      </w:pPr>
    </w:p>
    <w:p w14:paraId="55F18B98" w14:textId="77777777" w:rsidR="007A16FA" w:rsidRPr="007A16FA" w:rsidRDefault="007A16FA" w:rsidP="007A16FA">
      <w:pPr>
        <w:pStyle w:val="Akapitzlist"/>
        <w:numPr>
          <w:ilvl w:val="1"/>
          <w:numId w:val="12"/>
        </w:numPr>
        <w:ind w:hanging="436"/>
        <w:jc w:val="both"/>
        <w:rPr>
          <w:sz w:val="22"/>
          <w:szCs w:val="22"/>
        </w:rPr>
      </w:pPr>
      <w:r w:rsidRPr="007A16FA">
        <w:rPr>
          <w:sz w:val="22"/>
          <w:szCs w:val="22"/>
        </w:rPr>
        <w:t>Dopuszcza się stosowanie Protokołu usługi serwisowej w wersji elektronicznej, potwierdzonym przez przedstawicieli Wykonawcy i  przesyłanej na ustalony adres mailowy.</w:t>
      </w:r>
    </w:p>
    <w:p w14:paraId="7BAB29DC" w14:textId="68684A97" w:rsidR="007A16FA" w:rsidRPr="00102470" w:rsidRDefault="007A16FA" w:rsidP="007A16FA">
      <w:pPr>
        <w:pStyle w:val="Akapitzlist"/>
        <w:numPr>
          <w:ilvl w:val="1"/>
          <w:numId w:val="12"/>
        </w:numPr>
        <w:suppressAutoHyphens/>
        <w:autoSpaceDN w:val="0"/>
        <w:spacing w:after="40"/>
        <w:ind w:hanging="436"/>
        <w:contextualSpacing w:val="0"/>
        <w:jc w:val="both"/>
        <w:textAlignment w:val="baseline"/>
        <w:rPr>
          <w:sz w:val="22"/>
          <w:szCs w:val="22"/>
        </w:rPr>
      </w:pPr>
      <w:r w:rsidRPr="007A16FA">
        <w:rPr>
          <w:sz w:val="22"/>
          <w:szCs w:val="22"/>
        </w:rPr>
        <w:t>Przedstawiciele Zamawiającego sporządzają informację z zastrzeżeniami Kopalni (Zastrzeżenie)</w:t>
      </w:r>
      <w:r w:rsidRPr="00102470">
        <w:rPr>
          <w:sz w:val="22"/>
          <w:szCs w:val="22"/>
        </w:rPr>
        <w:t xml:space="preserve"> w przypadku uwag (zastrzeżeń) co do:</w:t>
      </w:r>
    </w:p>
    <w:p w14:paraId="7071E7D6" w14:textId="77777777" w:rsidR="007A16FA" w:rsidRPr="00102470" w:rsidRDefault="007A16FA" w:rsidP="001C0AF1">
      <w:pPr>
        <w:pStyle w:val="Akapitzlist"/>
        <w:numPr>
          <w:ilvl w:val="0"/>
          <w:numId w:val="75"/>
        </w:numPr>
        <w:ind w:left="993" w:hanging="284"/>
        <w:jc w:val="both"/>
        <w:rPr>
          <w:sz w:val="22"/>
          <w:szCs w:val="22"/>
        </w:rPr>
      </w:pPr>
      <w:r w:rsidRPr="00102470">
        <w:rPr>
          <w:sz w:val="22"/>
          <w:szCs w:val="22"/>
        </w:rPr>
        <w:t>ilości roboczogodzin,</w:t>
      </w:r>
    </w:p>
    <w:p w14:paraId="5CD7F3F4" w14:textId="77777777" w:rsidR="007A16FA" w:rsidRPr="00102470" w:rsidRDefault="007A16FA" w:rsidP="001C0AF1">
      <w:pPr>
        <w:pStyle w:val="Akapitzlist"/>
        <w:numPr>
          <w:ilvl w:val="0"/>
          <w:numId w:val="75"/>
        </w:numPr>
        <w:ind w:left="993" w:hanging="284"/>
        <w:jc w:val="both"/>
        <w:rPr>
          <w:sz w:val="22"/>
          <w:szCs w:val="22"/>
        </w:rPr>
      </w:pPr>
      <w:r w:rsidRPr="00102470">
        <w:rPr>
          <w:sz w:val="22"/>
          <w:szCs w:val="22"/>
        </w:rPr>
        <w:t>zużytych materiałów - dotyczy to również usługi serwisowej w ramach których dostarczane był tylko podzespoły</w:t>
      </w:r>
    </w:p>
    <w:p w14:paraId="63B6B12E" w14:textId="4C008C6A" w:rsidR="007A16FA" w:rsidRPr="00102470" w:rsidRDefault="007A16FA" w:rsidP="001C0AF1">
      <w:pPr>
        <w:pStyle w:val="Akapitzlist"/>
        <w:numPr>
          <w:ilvl w:val="0"/>
          <w:numId w:val="75"/>
        </w:numPr>
        <w:ind w:left="993" w:hanging="284"/>
        <w:jc w:val="both"/>
        <w:rPr>
          <w:sz w:val="22"/>
          <w:szCs w:val="22"/>
        </w:rPr>
      </w:pPr>
      <w:r w:rsidRPr="00102470">
        <w:rPr>
          <w:sz w:val="22"/>
          <w:szCs w:val="22"/>
        </w:rPr>
        <w:t>kwalifikacji danej usługi (odpłatna / nieodpłatna, gwarancyjna , pozagwarancyjna)  - dotyczy to również usługi serwisowej w ramach których dostarczane był tylko podzespoły</w:t>
      </w:r>
      <w:r w:rsidR="00805B04">
        <w:rPr>
          <w:sz w:val="22"/>
          <w:szCs w:val="22"/>
        </w:rPr>
        <w:t xml:space="preserve">. </w:t>
      </w:r>
    </w:p>
    <w:p w14:paraId="10C8DFD8" w14:textId="70338120" w:rsidR="007A16FA" w:rsidRPr="002F2C6F" w:rsidRDefault="007A16FA" w:rsidP="007A16FA">
      <w:pPr>
        <w:pStyle w:val="Akapitzlist"/>
        <w:numPr>
          <w:ilvl w:val="1"/>
          <w:numId w:val="12"/>
        </w:numPr>
        <w:suppressAutoHyphens/>
        <w:autoSpaceDN w:val="0"/>
        <w:spacing w:after="40"/>
        <w:ind w:hanging="436"/>
        <w:contextualSpacing w:val="0"/>
        <w:jc w:val="both"/>
        <w:textAlignment w:val="baseline"/>
        <w:rPr>
          <w:sz w:val="22"/>
          <w:szCs w:val="22"/>
        </w:rPr>
      </w:pPr>
      <w:r w:rsidRPr="002F2C6F">
        <w:rPr>
          <w:sz w:val="22"/>
          <w:szCs w:val="22"/>
        </w:rPr>
        <w:t>Przedmiotową informację z zastrzeżeniami:</w:t>
      </w:r>
    </w:p>
    <w:p w14:paraId="0540109A" w14:textId="30C372AC" w:rsidR="007A16FA" w:rsidRPr="00102470" w:rsidRDefault="007A16FA" w:rsidP="001C0AF1">
      <w:pPr>
        <w:numPr>
          <w:ilvl w:val="1"/>
          <w:numId w:val="76"/>
        </w:numPr>
        <w:tabs>
          <w:tab w:val="clear" w:pos="786"/>
        </w:tabs>
        <w:ind w:left="993" w:hanging="284"/>
        <w:jc w:val="both"/>
        <w:rPr>
          <w:sz w:val="22"/>
          <w:szCs w:val="22"/>
        </w:rPr>
      </w:pPr>
      <w:r w:rsidRPr="002F2C6F">
        <w:rPr>
          <w:sz w:val="22"/>
          <w:szCs w:val="22"/>
        </w:rPr>
        <w:lastRenderedPageBreak/>
        <w:t xml:space="preserve">podpisują </w:t>
      </w:r>
      <w:r w:rsidR="00C77DCF" w:rsidRPr="001C0AF1">
        <w:rPr>
          <w:sz w:val="22"/>
          <w:szCs w:val="22"/>
        </w:rPr>
        <w:t xml:space="preserve">Pełnomocnik Zarządu lub </w:t>
      </w:r>
      <w:r w:rsidRPr="001C0AF1">
        <w:rPr>
          <w:sz w:val="22"/>
          <w:szCs w:val="22"/>
        </w:rPr>
        <w:t xml:space="preserve">Naczelny </w:t>
      </w:r>
      <w:r w:rsidRPr="002F2C6F">
        <w:rPr>
          <w:sz w:val="22"/>
          <w:szCs w:val="22"/>
        </w:rPr>
        <w:t>Inżynier</w:t>
      </w:r>
      <w:r w:rsidRPr="00102470">
        <w:rPr>
          <w:sz w:val="22"/>
          <w:szCs w:val="22"/>
        </w:rPr>
        <w:t xml:space="preserve"> oraz Kierownik Działu Energomechanicznego, a w przypadku ich nieobecności osoby pełniące zastępstwo,</w:t>
      </w:r>
    </w:p>
    <w:p w14:paraId="05C9A117" w14:textId="77777777" w:rsidR="007A16FA" w:rsidRPr="00102470" w:rsidRDefault="007A16FA" w:rsidP="001C0AF1">
      <w:pPr>
        <w:numPr>
          <w:ilvl w:val="1"/>
          <w:numId w:val="76"/>
        </w:numPr>
        <w:tabs>
          <w:tab w:val="clear" w:pos="786"/>
        </w:tabs>
        <w:ind w:left="993" w:hanging="284"/>
        <w:jc w:val="both"/>
        <w:rPr>
          <w:sz w:val="22"/>
          <w:szCs w:val="22"/>
        </w:rPr>
      </w:pPr>
      <w:r w:rsidRPr="00102470">
        <w:rPr>
          <w:sz w:val="22"/>
          <w:szCs w:val="22"/>
        </w:rPr>
        <w:t xml:space="preserve">w terminie do 4 dni roboczych od daty sporządzenia </w:t>
      </w:r>
      <w:r w:rsidRPr="00102470">
        <w:rPr>
          <w:i/>
          <w:iCs/>
          <w:sz w:val="22"/>
          <w:szCs w:val="22"/>
        </w:rPr>
        <w:t>Protokołu wykonania usługi serwisowej / Protokołu serwisowego / Notatki serwisowej / Dowodu dostawy</w:t>
      </w:r>
      <w:r w:rsidRPr="00102470">
        <w:rPr>
          <w:sz w:val="22"/>
          <w:szCs w:val="22"/>
        </w:rPr>
        <w:t xml:space="preserve"> przesyła do Wykonawcy, który zrealizował </w:t>
      </w:r>
      <w:r w:rsidRPr="00102470">
        <w:rPr>
          <w:i/>
          <w:iCs/>
          <w:sz w:val="22"/>
          <w:szCs w:val="22"/>
        </w:rPr>
        <w:t>Wezwanie Serwisowe</w:t>
      </w:r>
      <w:r w:rsidRPr="00102470">
        <w:rPr>
          <w:sz w:val="22"/>
          <w:szCs w:val="22"/>
        </w:rPr>
        <w:t>.</w:t>
      </w:r>
    </w:p>
    <w:p w14:paraId="348F2772" w14:textId="16E8B9D0" w:rsidR="007A16FA" w:rsidRPr="00102470" w:rsidRDefault="007A16FA" w:rsidP="007A16FA">
      <w:pPr>
        <w:pStyle w:val="Akapitzlist"/>
        <w:numPr>
          <w:ilvl w:val="1"/>
          <w:numId w:val="12"/>
        </w:numPr>
        <w:suppressAutoHyphens/>
        <w:autoSpaceDN w:val="0"/>
        <w:spacing w:after="40"/>
        <w:ind w:hanging="436"/>
        <w:contextualSpacing w:val="0"/>
        <w:jc w:val="both"/>
        <w:textAlignment w:val="baseline"/>
        <w:rPr>
          <w:b/>
          <w:bCs/>
          <w:sz w:val="22"/>
          <w:szCs w:val="22"/>
        </w:rPr>
      </w:pPr>
      <w:r w:rsidRPr="00102470">
        <w:rPr>
          <w:bCs/>
          <w:sz w:val="22"/>
          <w:szCs w:val="22"/>
        </w:rPr>
        <w:t>Do obowiązków Wykonawcy w zakresie świadczenia usług serwisu należy:</w:t>
      </w:r>
    </w:p>
    <w:p w14:paraId="72E90545" w14:textId="3AD9B27C" w:rsidR="007A16FA" w:rsidRPr="00102470" w:rsidRDefault="007A16FA" w:rsidP="001C0AF1">
      <w:pPr>
        <w:numPr>
          <w:ilvl w:val="1"/>
          <w:numId w:val="77"/>
        </w:numPr>
        <w:spacing w:after="40"/>
        <w:ind w:left="993" w:hanging="284"/>
        <w:jc w:val="both"/>
        <w:rPr>
          <w:bCs/>
          <w:sz w:val="22"/>
          <w:szCs w:val="22"/>
        </w:rPr>
      </w:pPr>
      <w:r w:rsidRPr="00102470">
        <w:rPr>
          <w:bCs/>
          <w:sz w:val="22"/>
          <w:szCs w:val="22"/>
        </w:rPr>
        <w:t>na wezwanie Zamawiającego naprawa awaryjna, diagnostyka i kontrola maszyn/urządzeń i</w:t>
      </w:r>
      <w:r>
        <w:rPr>
          <w:bCs/>
          <w:sz w:val="22"/>
          <w:szCs w:val="22"/>
        </w:rPr>
        <w:t> </w:t>
      </w:r>
      <w:r w:rsidRPr="00102470">
        <w:rPr>
          <w:bCs/>
          <w:sz w:val="22"/>
          <w:szCs w:val="22"/>
        </w:rPr>
        <w:t>ich podzespołów w miejscu ich pracy,</w:t>
      </w:r>
    </w:p>
    <w:p w14:paraId="707C257E" w14:textId="77777777" w:rsidR="007A16FA" w:rsidRPr="00102470" w:rsidRDefault="007A16FA" w:rsidP="001C0AF1">
      <w:pPr>
        <w:numPr>
          <w:ilvl w:val="1"/>
          <w:numId w:val="77"/>
        </w:numPr>
        <w:spacing w:after="40"/>
        <w:ind w:left="993" w:hanging="284"/>
        <w:jc w:val="both"/>
        <w:rPr>
          <w:bCs/>
          <w:sz w:val="22"/>
          <w:szCs w:val="22"/>
        </w:rPr>
      </w:pPr>
      <w:r w:rsidRPr="00102470">
        <w:rPr>
          <w:bCs/>
          <w:sz w:val="22"/>
          <w:szCs w:val="22"/>
        </w:rPr>
        <w:t>kontrola maszyn/urządzeń i ich podzespołów w miejscu ich pracy na podstawie zapisów umów bądź dokumentacji,</w:t>
      </w:r>
    </w:p>
    <w:p w14:paraId="65B755AC" w14:textId="5447C328" w:rsidR="007A16FA" w:rsidRPr="00102470" w:rsidRDefault="007A16FA" w:rsidP="001C0AF1">
      <w:pPr>
        <w:numPr>
          <w:ilvl w:val="1"/>
          <w:numId w:val="77"/>
        </w:numPr>
        <w:spacing w:after="40"/>
        <w:ind w:left="993" w:hanging="284"/>
        <w:jc w:val="both"/>
        <w:rPr>
          <w:bCs/>
          <w:sz w:val="22"/>
          <w:szCs w:val="22"/>
        </w:rPr>
      </w:pPr>
      <w:r w:rsidRPr="00102470">
        <w:rPr>
          <w:bCs/>
          <w:sz w:val="22"/>
          <w:szCs w:val="22"/>
        </w:rPr>
        <w:t xml:space="preserve">zabezpieczenie dla służb technicznych Zamawiającego jednostkowych ilości części </w:t>
      </w:r>
      <w:r>
        <w:rPr>
          <w:bCs/>
          <w:sz w:val="22"/>
          <w:szCs w:val="22"/>
        </w:rPr>
        <w:br/>
      </w:r>
      <w:r w:rsidRPr="00102470">
        <w:rPr>
          <w:bCs/>
          <w:sz w:val="22"/>
          <w:szCs w:val="22"/>
        </w:rPr>
        <w:t>i podzespołów.</w:t>
      </w:r>
    </w:p>
    <w:p w14:paraId="63607DA7" w14:textId="13E7EA7A" w:rsidR="007A16FA" w:rsidRPr="00102470" w:rsidRDefault="007A16FA" w:rsidP="007A16FA">
      <w:pPr>
        <w:pStyle w:val="Akapitzlist"/>
        <w:numPr>
          <w:ilvl w:val="1"/>
          <w:numId w:val="12"/>
        </w:numPr>
        <w:suppressAutoHyphens/>
        <w:autoSpaceDN w:val="0"/>
        <w:spacing w:after="40"/>
        <w:ind w:hanging="436"/>
        <w:contextualSpacing w:val="0"/>
        <w:jc w:val="both"/>
        <w:textAlignment w:val="baseline"/>
        <w:rPr>
          <w:b/>
          <w:bCs/>
          <w:sz w:val="22"/>
          <w:szCs w:val="22"/>
        </w:rPr>
      </w:pPr>
      <w:r w:rsidRPr="00102470">
        <w:rPr>
          <w:bCs/>
          <w:sz w:val="22"/>
          <w:szCs w:val="22"/>
        </w:rPr>
        <w:t>Zgodnie z postanowieniem ustawy „Prawo geologiczne i górnicze” Wykonawca zobowiązany jest:</w:t>
      </w:r>
    </w:p>
    <w:p w14:paraId="07C151AE" w14:textId="77777777" w:rsidR="007A16FA" w:rsidRPr="007A16FA" w:rsidRDefault="007A16FA" w:rsidP="001C0AF1">
      <w:pPr>
        <w:pStyle w:val="Tekstpodstawowywcity"/>
        <w:numPr>
          <w:ilvl w:val="0"/>
          <w:numId w:val="78"/>
        </w:numPr>
        <w:spacing w:after="40"/>
        <w:ind w:left="993" w:hanging="284"/>
        <w:jc w:val="both"/>
        <w:rPr>
          <w:b w:val="0"/>
          <w:bCs w:val="0"/>
          <w:sz w:val="22"/>
          <w:szCs w:val="22"/>
        </w:rPr>
      </w:pPr>
      <w:r w:rsidRPr="007A16FA">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1E6723CE" w14:textId="77777777" w:rsidR="007A16FA" w:rsidRPr="007A16FA" w:rsidRDefault="007A16FA" w:rsidP="001C0AF1">
      <w:pPr>
        <w:pStyle w:val="Tekstpodstawowywcity"/>
        <w:numPr>
          <w:ilvl w:val="0"/>
          <w:numId w:val="78"/>
        </w:numPr>
        <w:spacing w:after="40"/>
        <w:ind w:left="993" w:hanging="284"/>
        <w:jc w:val="both"/>
        <w:rPr>
          <w:b w:val="0"/>
          <w:bCs w:val="0"/>
          <w:sz w:val="22"/>
          <w:szCs w:val="22"/>
        </w:rPr>
      </w:pPr>
      <w:r w:rsidRPr="007A16FA">
        <w:rPr>
          <w:b w:val="0"/>
          <w:bCs w:val="0"/>
          <w:sz w:val="22"/>
          <w:szCs w:val="22"/>
        </w:rPr>
        <w:t xml:space="preserve">prowadzić szkolenia okresowe, badania lekarskie pracowników serwisu zgodnie </w:t>
      </w:r>
      <w:r w:rsidRPr="007A16FA">
        <w:rPr>
          <w:b w:val="0"/>
          <w:bCs w:val="0"/>
          <w:sz w:val="22"/>
          <w:szCs w:val="22"/>
        </w:rPr>
        <w:br/>
        <w:t>z obowiązującymi w tym zakresie przepisami oraz przestrzegać terminów ich przeprowadzania</w:t>
      </w:r>
    </w:p>
    <w:p w14:paraId="75D55406" w14:textId="77777777" w:rsidR="007A16FA" w:rsidRPr="007A16FA" w:rsidRDefault="007A16FA" w:rsidP="001C0AF1">
      <w:pPr>
        <w:pStyle w:val="Tekstpodstawowywcity"/>
        <w:numPr>
          <w:ilvl w:val="0"/>
          <w:numId w:val="78"/>
        </w:numPr>
        <w:spacing w:after="40"/>
        <w:ind w:left="993" w:hanging="284"/>
        <w:jc w:val="both"/>
        <w:rPr>
          <w:b w:val="0"/>
          <w:bCs w:val="0"/>
          <w:sz w:val="22"/>
          <w:szCs w:val="22"/>
        </w:rPr>
      </w:pPr>
      <w:r w:rsidRPr="007A16FA">
        <w:rPr>
          <w:b w:val="0"/>
          <w:bCs w:val="0"/>
          <w:sz w:val="22"/>
          <w:szCs w:val="22"/>
        </w:rPr>
        <w:t xml:space="preserve">stosować bezpieczne i zgodne z obowiązującymi przepisami technologie napraw  wykonywanych przez pracowników serwisu, za co odpowiada kierownik </w:t>
      </w:r>
      <w:r w:rsidRPr="007A16FA">
        <w:rPr>
          <w:b w:val="0"/>
          <w:bCs w:val="0"/>
          <w:i/>
          <w:iCs/>
          <w:spacing w:val="-4"/>
          <w:sz w:val="22"/>
          <w:szCs w:val="22"/>
        </w:rPr>
        <w:t>Serwisu</w:t>
      </w:r>
      <w:r w:rsidRPr="007A16FA">
        <w:rPr>
          <w:b w:val="0"/>
          <w:bCs w:val="0"/>
          <w:sz w:val="22"/>
          <w:szCs w:val="22"/>
        </w:rPr>
        <w:t xml:space="preserve"> wyznaczany przez Wykonawcę.</w:t>
      </w:r>
    </w:p>
    <w:p w14:paraId="39B446B1" w14:textId="77777777" w:rsidR="007A16FA" w:rsidRPr="007A16FA" w:rsidRDefault="007A16FA" w:rsidP="007A16FA">
      <w:pPr>
        <w:pStyle w:val="Akapitzlist"/>
        <w:numPr>
          <w:ilvl w:val="1"/>
          <w:numId w:val="12"/>
        </w:numPr>
        <w:ind w:hanging="436"/>
        <w:jc w:val="both"/>
        <w:rPr>
          <w:sz w:val="22"/>
          <w:szCs w:val="22"/>
        </w:rPr>
      </w:pPr>
      <w:r w:rsidRPr="007A16FA">
        <w:rPr>
          <w:sz w:val="22"/>
          <w:szCs w:val="22"/>
        </w:rPr>
        <w:t>Osoba dozoru wyższego Działu Energomechanicznego ustala warunki pracy Serwisu,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16E91BF5" w14:textId="2C66C0ED" w:rsidR="00373D77" w:rsidRPr="00102470" w:rsidRDefault="00373D77" w:rsidP="00373D77">
      <w:pPr>
        <w:pStyle w:val="Akapitzlist"/>
        <w:numPr>
          <w:ilvl w:val="1"/>
          <w:numId w:val="12"/>
        </w:numPr>
        <w:suppressAutoHyphens/>
        <w:autoSpaceDN w:val="0"/>
        <w:ind w:hanging="436"/>
        <w:contextualSpacing w:val="0"/>
        <w:jc w:val="both"/>
        <w:textAlignment w:val="baseline"/>
        <w:rPr>
          <w:b/>
          <w:bCs/>
          <w:sz w:val="22"/>
          <w:szCs w:val="22"/>
        </w:rPr>
      </w:pPr>
      <w:r w:rsidRPr="00102470">
        <w:rPr>
          <w:bCs/>
          <w:sz w:val="22"/>
          <w:szCs w:val="22"/>
        </w:rPr>
        <w:t>Zamawiający w związku ze świadczonymi przez służby serwisowe Wykonawcy usługami zobowiązany jest:</w:t>
      </w:r>
    </w:p>
    <w:p w14:paraId="07E2456F" w14:textId="4912B0E7" w:rsidR="00373D77" w:rsidRPr="00102470" w:rsidRDefault="00373D77" w:rsidP="001C0AF1">
      <w:pPr>
        <w:pStyle w:val="Akapitzlist"/>
        <w:numPr>
          <w:ilvl w:val="0"/>
          <w:numId w:val="80"/>
        </w:numPr>
        <w:ind w:left="993" w:hanging="284"/>
        <w:contextualSpacing w:val="0"/>
        <w:jc w:val="both"/>
        <w:rPr>
          <w:bCs/>
          <w:sz w:val="22"/>
          <w:szCs w:val="22"/>
        </w:rPr>
      </w:pPr>
      <w:r w:rsidRPr="00102470">
        <w:rPr>
          <w:bCs/>
          <w:sz w:val="22"/>
          <w:szCs w:val="22"/>
        </w:rPr>
        <w:t>zapewnić warunki bezpieczeństwa pracy przedstawiciela/li serwisu Wykonawcy na dole Kopalni w oparciu o postanowienia niniejszej umowy oraz ustawy „</w:t>
      </w:r>
      <w:r w:rsidRPr="00102470">
        <w:rPr>
          <w:bCs/>
          <w:i/>
          <w:sz w:val="22"/>
          <w:szCs w:val="22"/>
        </w:rPr>
        <w:t>Prawo geologiczne i</w:t>
      </w:r>
      <w:r>
        <w:rPr>
          <w:bCs/>
          <w:i/>
          <w:sz w:val="22"/>
          <w:szCs w:val="22"/>
        </w:rPr>
        <w:t> </w:t>
      </w:r>
      <w:r w:rsidRPr="00102470">
        <w:rPr>
          <w:bCs/>
          <w:i/>
          <w:sz w:val="22"/>
          <w:szCs w:val="22"/>
        </w:rPr>
        <w:t>górnicze</w:t>
      </w:r>
      <w:r w:rsidRPr="00102470">
        <w:rPr>
          <w:bCs/>
          <w:sz w:val="22"/>
          <w:szCs w:val="22"/>
        </w:rPr>
        <w:t xml:space="preserve">”, za co odpowiedzialny jest Kierownik Ruchu Zakładu Górniczego, na terenie której usługa jest świadczona. W przypadku stwierdzenia przez </w:t>
      </w:r>
      <w:r w:rsidRPr="00102470">
        <w:rPr>
          <w:i/>
          <w:iCs/>
          <w:spacing w:val="-4"/>
          <w:sz w:val="22"/>
          <w:szCs w:val="22"/>
        </w:rPr>
        <w:t>Serwis</w:t>
      </w:r>
      <w:r w:rsidRPr="00102470">
        <w:rPr>
          <w:bCs/>
          <w:sz w:val="22"/>
          <w:szCs w:val="22"/>
        </w:rPr>
        <w:t xml:space="preserve">, że warunki uniemożliwiają pracę, </w:t>
      </w:r>
      <w:r w:rsidR="00BF61D8">
        <w:rPr>
          <w:i/>
          <w:iCs/>
          <w:spacing w:val="-4"/>
          <w:sz w:val="22"/>
          <w:szCs w:val="22"/>
        </w:rPr>
        <w:t>Serwis</w:t>
      </w:r>
      <w:r w:rsidRPr="00102470">
        <w:rPr>
          <w:bCs/>
          <w:sz w:val="22"/>
          <w:szCs w:val="22"/>
        </w:rPr>
        <w:t xml:space="preserve"> może jej nie podjąć, o czym powiadamia niezwłocznie Dyspozytora Kopalni;</w:t>
      </w:r>
    </w:p>
    <w:p w14:paraId="0E8E70BB" w14:textId="77777777" w:rsidR="00373D77" w:rsidRPr="00102470" w:rsidRDefault="00373D77" w:rsidP="001C0AF1">
      <w:pPr>
        <w:pStyle w:val="Akapitzlist"/>
        <w:numPr>
          <w:ilvl w:val="0"/>
          <w:numId w:val="80"/>
        </w:numPr>
        <w:ind w:left="993" w:hanging="284"/>
        <w:contextualSpacing w:val="0"/>
        <w:jc w:val="both"/>
        <w:rPr>
          <w:bCs/>
          <w:sz w:val="22"/>
          <w:szCs w:val="22"/>
        </w:rPr>
      </w:pPr>
      <w:r w:rsidRPr="00102470">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102470">
        <w:rPr>
          <w:bCs/>
          <w:i/>
          <w:sz w:val="22"/>
          <w:szCs w:val="22"/>
        </w:rPr>
        <w:t>Prawo Geologicznego i Górnicze</w:t>
      </w:r>
      <w:r w:rsidRPr="00102470">
        <w:rPr>
          <w:bCs/>
          <w:sz w:val="22"/>
          <w:szCs w:val="22"/>
        </w:rPr>
        <w:t>;</w:t>
      </w:r>
    </w:p>
    <w:p w14:paraId="09877703" w14:textId="77777777" w:rsidR="00373D77" w:rsidRPr="00102470" w:rsidRDefault="00373D77" w:rsidP="001C0AF1">
      <w:pPr>
        <w:pStyle w:val="Akapitzlist"/>
        <w:numPr>
          <w:ilvl w:val="0"/>
          <w:numId w:val="80"/>
        </w:numPr>
        <w:ind w:left="993" w:hanging="284"/>
        <w:contextualSpacing w:val="0"/>
        <w:jc w:val="both"/>
        <w:rPr>
          <w:bCs/>
          <w:sz w:val="22"/>
          <w:szCs w:val="22"/>
        </w:rPr>
      </w:pPr>
      <w:r w:rsidRPr="00102470">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452C4FAC" w14:textId="77777777" w:rsidR="00373D77" w:rsidRPr="00373D77" w:rsidRDefault="00373D77" w:rsidP="001C0AF1">
      <w:pPr>
        <w:pStyle w:val="Akapitzlist"/>
        <w:numPr>
          <w:ilvl w:val="0"/>
          <w:numId w:val="80"/>
        </w:numPr>
        <w:ind w:left="993" w:hanging="284"/>
        <w:contextualSpacing w:val="0"/>
        <w:jc w:val="both"/>
        <w:rPr>
          <w:bCs/>
          <w:sz w:val="22"/>
          <w:szCs w:val="22"/>
        </w:rPr>
      </w:pPr>
      <w:r w:rsidRPr="00102470">
        <w:rPr>
          <w:sz w:val="22"/>
          <w:szCs w:val="22"/>
        </w:rPr>
        <w:t>odmowa lub uniemożliwienie dokonania kontroli przez pracowników serwisu Wykonawcy, z wyłączeniem przypadku "siły wyższej", może być podstawą do cofnięcia gwarancji;</w:t>
      </w:r>
      <w:r>
        <w:rPr>
          <w:sz w:val="22"/>
          <w:szCs w:val="22"/>
        </w:rPr>
        <w:t xml:space="preserve"> </w:t>
      </w:r>
    </w:p>
    <w:p w14:paraId="01AD8675" w14:textId="4B2F31A0" w:rsidR="00574372" w:rsidRPr="00373D77" w:rsidRDefault="00373D77" w:rsidP="001C0AF1">
      <w:pPr>
        <w:pStyle w:val="Akapitzlist"/>
        <w:numPr>
          <w:ilvl w:val="0"/>
          <w:numId w:val="80"/>
        </w:numPr>
        <w:ind w:left="993" w:hanging="284"/>
        <w:contextualSpacing w:val="0"/>
        <w:jc w:val="both"/>
        <w:rPr>
          <w:bCs/>
          <w:sz w:val="22"/>
          <w:szCs w:val="22"/>
        </w:rPr>
      </w:pPr>
      <w:r w:rsidRPr="00373D77">
        <w:rPr>
          <w:bCs/>
          <w:sz w:val="22"/>
          <w:szCs w:val="22"/>
        </w:rPr>
        <w:t>zwrócić w terminie do 7 dni pobrane i nie wymienione oraz wymienione w ramach usług serwisowych gwarancyjnych podzespoły i części zamienne.</w:t>
      </w:r>
      <w:r w:rsidRPr="00373D77">
        <w:rPr>
          <w:sz w:val="22"/>
          <w:szCs w:val="22"/>
        </w:rPr>
        <w:t xml:space="preserve"> Dotyczy to również </w:t>
      </w:r>
      <w:r w:rsidRPr="00373D77">
        <w:rPr>
          <w:sz w:val="22"/>
          <w:szCs w:val="22"/>
        </w:rPr>
        <w:lastRenderedPageBreak/>
        <w:t>podzespołów</w:t>
      </w:r>
      <w:r>
        <w:rPr>
          <w:sz w:val="22"/>
          <w:szCs w:val="22"/>
        </w:rPr>
        <w:t xml:space="preserve"> </w:t>
      </w:r>
      <w:r w:rsidRPr="00373D77">
        <w:rPr>
          <w:sz w:val="22"/>
          <w:szCs w:val="22"/>
        </w:rPr>
        <w:t>i części w odniesieniu do których Zamawiający zamierza wnosić roszczenia gwarancyjne. Warunek ten jest konieczny do uznania roszczeń gwarancyjnych</w:t>
      </w:r>
      <w:r>
        <w:rPr>
          <w:sz w:val="22"/>
          <w:szCs w:val="22"/>
        </w:rPr>
        <w:t xml:space="preserve">. </w:t>
      </w:r>
    </w:p>
    <w:p w14:paraId="3B8D8C49" w14:textId="7D686206" w:rsidR="00373D77" w:rsidRPr="00102470" w:rsidRDefault="00373D77" w:rsidP="00373D77">
      <w:pPr>
        <w:pStyle w:val="Akapitzlist"/>
        <w:numPr>
          <w:ilvl w:val="1"/>
          <w:numId w:val="12"/>
        </w:numPr>
        <w:suppressAutoHyphens/>
        <w:autoSpaceDN w:val="0"/>
        <w:spacing w:after="40"/>
        <w:ind w:hanging="436"/>
        <w:contextualSpacing w:val="0"/>
        <w:jc w:val="both"/>
        <w:textAlignment w:val="baseline"/>
        <w:rPr>
          <w:sz w:val="22"/>
          <w:szCs w:val="22"/>
        </w:rPr>
      </w:pPr>
      <w:r w:rsidRPr="00102470">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102470">
        <w:rPr>
          <w:i/>
          <w:iCs/>
          <w:spacing w:val="-4"/>
          <w:sz w:val="22"/>
          <w:szCs w:val="22"/>
        </w:rPr>
        <w:t>Serwisu</w:t>
      </w:r>
      <w:r w:rsidRPr="00102470">
        <w:rPr>
          <w:sz w:val="22"/>
          <w:szCs w:val="22"/>
        </w:rPr>
        <w:t xml:space="preserve"> do pracy będzie niemożliwe</w:t>
      </w:r>
      <w:r>
        <w:rPr>
          <w:sz w:val="22"/>
          <w:szCs w:val="22"/>
        </w:rPr>
        <w:t xml:space="preserve"> </w:t>
      </w:r>
      <w:r w:rsidRPr="00102470">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404B8F0E" w14:textId="77777777" w:rsidR="00373D77" w:rsidRPr="00102470" w:rsidRDefault="00373D77" w:rsidP="00373D77">
      <w:pPr>
        <w:pStyle w:val="Akapitzlist"/>
        <w:numPr>
          <w:ilvl w:val="1"/>
          <w:numId w:val="12"/>
        </w:numPr>
        <w:suppressAutoHyphens/>
        <w:autoSpaceDN w:val="0"/>
        <w:spacing w:after="40"/>
        <w:ind w:left="709" w:hanging="425"/>
        <w:contextualSpacing w:val="0"/>
        <w:jc w:val="both"/>
        <w:textAlignment w:val="baseline"/>
        <w:rPr>
          <w:sz w:val="22"/>
          <w:szCs w:val="22"/>
        </w:rPr>
      </w:pPr>
      <w:r w:rsidRPr="00102470">
        <w:rPr>
          <w:sz w:val="22"/>
          <w:szCs w:val="22"/>
        </w:rPr>
        <w:t xml:space="preserve">Pracownicy </w:t>
      </w:r>
      <w:r w:rsidRPr="00BC3423">
        <w:rPr>
          <w:sz w:val="22"/>
          <w:szCs w:val="22"/>
        </w:rPr>
        <w:t>Serwisu</w:t>
      </w:r>
      <w:r w:rsidRPr="00102470">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2DBBF151" w14:textId="77777777" w:rsidR="00373D77" w:rsidRPr="00102470" w:rsidRDefault="00373D77" w:rsidP="00373D77">
      <w:pPr>
        <w:pStyle w:val="Akapitzlist"/>
        <w:numPr>
          <w:ilvl w:val="1"/>
          <w:numId w:val="12"/>
        </w:numPr>
        <w:suppressAutoHyphens/>
        <w:autoSpaceDN w:val="0"/>
        <w:spacing w:after="40"/>
        <w:ind w:left="709" w:hanging="425"/>
        <w:contextualSpacing w:val="0"/>
        <w:jc w:val="both"/>
        <w:textAlignment w:val="baseline"/>
        <w:rPr>
          <w:b/>
          <w:bCs/>
          <w:sz w:val="22"/>
          <w:szCs w:val="22"/>
        </w:rPr>
      </w:pPr>
      <w:r w:rsidRPr="00102470">
        <w:rPr>
          <w:bCs/>
          <w:sz w:val="22"/>
          <w:szCs w:val="22"/>
        </w:rPr>
        <w:t xml:space="preserve">Wykonawca oświadcza, że posiada wymagane prawem uprawnienia do realizacji usług objętych niniejszą </w:t>
      </w:r>
      <w:r>
        <w:rPr>
          <w:bCs/>
          <w:sz w:val="22"/>
          <w:szCs w:val="22"/>
        </w:rPr>
        <w:t>U</w:t>
      </w:r>
      <w:r w:rsidRPr="00102470">
        <w:rPr>
          <w:bCs/>
          <w:sz w:val="22"/>
          <w:szCs w:val="22"/>
        </w:rPr>
        <w:t>mową. W przypadku utraty ważności takich uprawnień ma obowiązek pisemnego poinformowania o tym Zamawiającego.</w:t>
      </w:r>
    </w:p>
    <w:p w14:paraId="1E25731D" w14:textId="77777777" w:rsidR="00373D77" w:rsidRPr="00102470" w:rsidRDefault="00373D77" w:rsidP="00373D77">
      <w:pPr>
        <w:pStyle w:val="Akapitzlist"/>
        <w:numPr>
          <w:ilvl w:val="1"/>
          <w:numId w:val="12"/>
        </w:numPr>
        <w:suppressAutoHyphens/>
        <w:autoSpaceDN w:val="0"/>
        <w:spacing w:after="40"/>
        <w:ind w:left="709" w:hanging="425"/>
        <w:contextualSpacing w:val="0"/>
        <w:jc w:val="both"/>
        <w:textAlignment w:val="baseline"/>
        <w:rPr>
          <w:sz w:val="22"/>
          <w:szCs w:val="22"/>
        </w:rPr>
      </w:pPr>
      <w:r w:rsidRPr="00102470">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1DBDEC57" w14:textId="4C179B32" w:rsidR="00373D77" w:rsidRPr="00102470" w:rsidRDefault="00373D77" w:rsidP="00373D77">
      <w:pPr>
        <w:pStyle w:val="Akapitzlist"/>
        <w:numPr>
          <w:ilvl w:val="1"/>
          <w:numId w:val="12"/>
        </w:numPr>
        <w:suppressAutoHyphens/>
        <w:autoSpaceDN w:val="0"/>
        <w:spacing w:after="40"/>
        <w:ind w:left="709" w:hanging="425"/>
        <w:contextualSpacing w:val="0"/>
        <w:jc w:val="both"/>
        <w:textAlignment w:val="baseline"/>
        <w:rPr>
          <w:sz w:val="22"/>
          <w:szCs w:val="22"/>
        </w:rPr>
      </w:pPr>
      <w:r w:rsidRPr="00102470">
        <w:rPr>
          <w:sz w:val="22"/>
          <w:szCs w:val="22"/>
        </w:rPr>
        <w:t>Wykonawca przed rozpoczęciem realizacji zamówienia, przekaże Zamawiającemu wykaz pracowników, którzy będą realizowali zamówienie na terenie zakładu górniczego.</w:t>
      </w:r>
      <w:r w:rsidRPr="00102470">
        <w:rPr>
          <w:b/>
          <w:i/>
          <w:sz w:val="22"/>
          <w:szCs w:val="22"/>
        </w:rPr>
        <w:t xml:space="preserve"> </w:t>
      </w:r>
      <w:r w:rsidRPr="00102470">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1A20800D" w14:textId="288587BA" w:rsidR="00373D77" w:rsidRPr="00102470" w:rsidRDefault="00373D77" w:rsidP="00373D77">
      <w:pPr>
        <w:pStyle w:val="Akapitzlist"/>
        <w:numPr>
          <w:ilvl w:val="1"/>
          <w:numId w:val="12"/>
        </w:numPr>
        <w:suppressAutoHyphens/>
        <w:autoSpaceDN w:val="0"/>
        <w:spacing w:after="40"/>
        <w:ind w:left="709" w:hanging="425"/>
        <w:contextualSpacing w:val="0"/>
        <w:jc w:val="both"/>
        <w:textAlignment w:val="baseline"/>
        <w:rPr>
          <w:sz w:val="22"/>
          <w:szCs w:val="22"/>
        </w:rPr>
      </w:pPr>
      <w:r w:rsidRPr="00102470">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6BDD4045" w14:textId="45AF9799" w:rsidR="00373D77" w:rsidRPr="001C0AF1" w:rsidRDefault="00373D77" w:rsidP="00373D77">
      <w:pPr>
        <w:pStyle w:val="Akapitzlist"/>
        <w:numPr>
          <w:ilvl w:val="1"/>
          <w:numId w:val="12"/>
        </w:numPr>
        <w:suppressAutoHyphens/>
        <w:autoSpaceDN w:val="0"/>
        <w:spacing w:after="40"/>
        <w:ind w:left="709" w:hanging="425"/>
        <w:contextualSpacing w:val="0"/>
        <w:jc w:val="both"/>
        <w:textAlignment w:val="baseline"/>
        <w:rPr>
          <w:sz w:val="22"/>
          <w:szCs w:val="22"/>
        </w:rPr>
      </w:pPr>
      <w:r w:rsidRPr="00102470">
        <w:rPr>
          <w:sz w:val="22"/>
          <w:szCs w:val="22"/>
        </w:rPr>
        <w:t>Powyższe obowiązuje także w przypadku dołączenia przez Wykonawcę pracowników w</w:t>
      </w:r>
      <w:r w:rsidR="00805B04">
        <w:rPr>
          <w:sz w:val="22"/>
          <w:szCs w:val="22"/>
        </w:rPr>
        <w:t> </w:t>
      </w:r>
      <w:r w:rsidRPr="00102470">
        <w:rPr>
          <w:sz w:val="22"/>
          <w:szCs w:val="22"/>
        </w:rPr>
        <w:t xml:space="preserve">trakcie </w:t>
      </w:r>
      <w:r w:rsidRPr="001C0AF1">
        <w:rPr>
          <w:sz w:val="22"/>
          <w:szCs w:val="22"/>
        </w:rPr>
        <w:t>realizacji zmówienia.</w:t>
      </w:r>
    </w:p>
    <w:p w14:paraId="76E6A62B" w14:textId="77777777" w:rsidR="00C77DCF" w:rsidRPr="001C0AF1" w:rsidRDefault="00C77DCF" w:rsidP="00C77DCF">
      <w:pPr>
        <w:pStyle w:val="Akapitzlist"/>
        <w:numPr>
          <w:ilvl w:val="1"/>
          <w:numId w:val="12"/>
        </w:numPr>
        <w:suppressAutoHyphens/>
        <w:autoSpaceDN w:val="0"/>
        <w:spacing w:after="40"/>
        <w:ind w:left="709" w:hanging="425"/>
        <w:contextualSpacing w:val="0"/>
        <w:jc w:val="both"/>
        <w:textAlignment w:val="baseline"/>
        <w:rPr>
          <w:sz w:val="22"/>
          <w:szCs w:val="22"/>
        </w:rPr>
      </w:pPr>
      <w:r w:rsidRPr="001C0AF1">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74E38C61" w14:textId="2D998F12" w:rsidR="004C4465" w:rsidRPr="00373D77" w:rsidRDefault="00373D77" w:rsidP="00BE3507">
      <w:pPr>
        <w:pStyle w:val="Akapitzlist"/>
        <w:numPr>
          <w:ilvl w:val="1"/>
          <w:numId w:val="12"/>
        </w:numPr>
        <w:suppressAutoHyphens/>
        <w:autoSpaceDN w:val="0"/>
        <w:spacing w:after="40"/>
        <w:ind w:left="709" w:hanging="425"/>
        <w:contextualSpacing w:val="0"/>
        <w:jc w:val="both"/>
        <w:textAlignment w:val="baseline"/>
        <w:rPr>
          <w:b/>
          <w:bCs/>
        </w:rPr>
      </w:pPr>
      <w:r w:rsidRPr="00373D77">
        <w:rPr>
          <w:bCs/>
          <w:sz w:val="22"/>
          <w:szCs w:val="22"/>
        </w:rPr>
        <w:t xml:space="preserve">W przypadku, gdy niniejsza Umowa zawarta została na podstawie oferty wspólnej strony ustalają, że czynności naprawcze, dla których wymagane jest uprawnienie, o którym mowa w ustawie </w:t>
      </w:r>
      <w:proofErr w:type="spellStart"/>
      <w:r w:rsidRPr="00373D77">
        <w:rPr>
          <w:bCs/>
          <w:sz w:val="22"/>
          <w:szCs w:val="22"/>
        </w:rPr>
        <w:t>PGiG</w:t>
      </w:r>
      <w:proofErr w:type="spellEnd"/>
      <w:r w:rsidRPr="00373D77">
        <w:rPr>
          <w:bCs/>
          <w:sz w:val="22"/>
          <w:szCs w:val="22"/>
        </w:rPr>
        <w:t xml:space="preserve"> będą wykonywane tylko przez podmiot posiadający takie uprawnienie.</w:t>
      </w:r>
    </w:p>
    <w:p w14:paraId="3FCD7C03" w14:textId="77777777" w:rsidR="004C4465" w:rsidRDefault="004C4465" w:rsidP="004C4465">
      <w:pPr>
        <w:pStyle w:val="Akapitzlist"/>
        <w:jc w:val="both"/>
        <w:rPr>
          <w:b/>
          <w:bCs/>
        </w:rPr>
      </w:pPr>
    </w:p>
    <w:p w14:paraId="7503370D" w14:textId="0AD636E2" w:rsidR="00BE2645" w:rsidRPr="00A96B0E" w:rsidRDefault="00602FAA" w:rsidP="004D2C15">
      <w:pPr>
        <w:pStyle w:val="Akapitzlist"/>
        <w:numPr>
          <w:ilvl w:val="0"/>
          <w:numId w:val="29"/>
        </w:numPr>
        <w:jc w:val="both"/>
        <w:rPr>
          <w:b/>
          <w:bCs/>
        </w:rPr>
      </w:pPr>
      <w:r w:rsidRPr="00A96B0E">
        <w:rPr>
          <w:b/>
          <w:bCs/>
        </w:rPr>
        <w:t>Obowiązki Zamawiającego</w:t>
      </w:r>
      <w:bookmarkEnd w:id="105"/>
      <w:r w:rsidR="00112408">
        <w:rPr>
          <w:b/>
          <w:bCs/>
        </w:rPr>
        <w:t>:</w:t>
      </w:r>
      <w:r w:rsidRPr="00A96B0E">
        <w:rPr>
          <w:b/>
          <w:bCs/>
        </w:rPr>
        <w:t xml:space="preserve"> </w:t>
      </w:r>
    </w:p>
    <w:p w14:paraId="4683353B" w14:textId="77777777" w:rsidR="004D2C15" w:rsidRPr="004D2C15" w:rsidRDefault="004D2C15" w:rsidP="004D2C15">
      <w:pPr>
        <w:tabs>
          <w:tab w:val="left" w:pos="567"/>
        </w:tabs>
        <w:ind w:left="426" w:firstLine="283"/>
        <w:rPr>
          <w:sz w:val="22"/>
          <w:szCs w:val="22"/>
        </w:rPr>
      </w:pPr>
      <w:r w:rsidRPr="004D2C15">
        <w:rPr>
          <w:sz w:val="22"/>
          <w:szCs w:val="22"/>
        </w:rPr>
        <w:t>Dla umożliwienia wykonania usług Zamawiający jest zobowiązany zapewnić:</w:t>
      </w:r>
    </w:p>
    <w:p w14:paraId="329DEE87" w14:textId="77777777" w:rsidR="004D2C15" w:rsidRPr="004D2C15" w:rsidRDefault="004D2C15" w:rsidP="001C0AF1">
      <w:pPr>
        <w:numPr>
          <w:ilvl w:val="0"/>
          <w:numId w:val="72"/>
        </w:numPr>
        <w:tabs>
          <w:tab w:val="clear" w:pos="720"/>
        </w:tabs>
        <w:ind w:left="993" w:hanging="284"/>
        <w:jc w:val="both"/>
        <w:rPr>
          <w:sz w:val="22"/>
          <w:szCs w:val="22"/>
        </w:rPr>
      </w:pPr>
      <w:r w:rsidRPr="004D2C15">
        <w:rPr>
          <w:sz w:val="22"/>
          <w:szCs w:val="22"/>
        </w:rPr>
        <w:t>punktualny zjazd i wyjazd pracowników serwisu wykonawcy, na równi z własną załogą,</w:t>
      </w:r>
    </w:p>
    <w:p w14:paraId="6FD47F91" w14:textId="77777777" w:rsidR="004D2C15" w:rsidRPr="004D2C15" w:rsidRDefault="004D2C15" w:rsidP="001C0AF1">
      <w:pPr>
        <w:numPr>
          <w:ilvl w:val="0"/>
          <w:numId w:val="72"/>
        </w:numPr>
        <w:tabs>
          <w:tab w:val="clear" w:pos="720"/>
        </w:tabs>
        <w:ind w:left="993" w:hanging="284"/>
        <w:jc w:val="both"/>
        <w:rPr>
          <w:sz w:val="22"/>
          <w:szCs w:val="22"/>
        </w:rPr>
      </w:pPr>
      <w:r w:rsidRPr="004D2C15">
        <w:rPr>
          <w:sz w:val="22"/>
          <w:szCs w:val="22"/>
        </w:rPr>
        <w:t>łączność telefoniczną i sygnalizacyjną, zgodnie z obowiązującymi w tym zakresie przepisami,</w:t>
      </w:r>
    </w:p>
    <w:p w14:paraId="462EC54D" w14:textId="77777777" w:rsidR="004D2C15" w:rsidRPr="004D2C15" w:rsidRDefault="004D2C15" w:rsidP="001C0AF1">
      <w:pPr>
        <w:numPr>
          <w:ilvl w:val="0"/>
          <w:numId w:val="72"/>
        </w:numPr>
        <w:tabs>
          <w:tab w:val="clear" w:pos="720"/>
        </w:tabs>
        <w:ind w:left="993" w:hanging="284"/>
        <w:jc w:val="both"/>
        <w:rPr>
          <w:sz w:val="22"/>
          <w:szCs w:val="22"/>
        </w:rPr>
      </w:pPr>
      <w:r w:rsidRPr="004D2C15">
        <w:rPr>
          <w:sz w:val="22"/>
          <w:szCs w:val="22"/>
        </w:rPr>
        <w:t>powiadomienie Wykonawcy, z odpowiednim wyprzedzeniem, o zmianie czasu pracy,</w:t>
      </w:r>
    </w:p>
    <w:p w14:paraId="0B53FCE8" w14:textId="46D8E98B" w:rsidR="004D2C15" w:rsidRPr="004D2C15" w:rsidRDefault="004D2C15" w:rsidP="001C0AF1">
      <w:pPr>
        <w:numPr>
          <w:ilvl w:val="0"/>
          <w:numId w:val="72"/>
        </w:numPr>
        <w:tabs>
          <w:tab w:val="clear" w:pos="720"/>
        </w:tabs>
        <w:ind w:left="993" w:hanging="284"/>
        <w:jc w:val="both"/>
        <w:rPr>
          <w:sz w:val="22"/>
          <w:szCs w:val="22"/>
        </w:rPr>
      </w:pPr>
      <w:r w:rsidRPr="004D2C15">
        <w:rPr>
          <w:sz w:val="22"/>
          <w:szCs w:val="22"/>
        </w:rPr>
        <w:t>szkolenie odpłatne nowo przyjętych pracowników Wykonawcy, na równi z własnymi nowo przyjętymi pracownikami, wg cennika Zamawiającego</w:t>
      </w:r>
      <w:r>
        <w:rPr>
          <w:sz w:val="22"/>
          <w:szCs w:val="22"/>
        </w:rPr>
        <w:t>,</w:t>
      </w:r>
    </w:p>
    <w:p w14:paraId="301A1345" w14:textId="0A8443AE" w:rsidR="004D2C15" w:rsidRPr="004D2C15" w:rsidRDefault="004D2C15" w:rsidP="001C0AF1">
      <w:pPr>
        <w:numPr>
          <w:ilvl w:val="0"/>
          <w:numId w:val="72"/>
        </w:numPr>
        <w:tabs>
          <w:tab w:val="clear" w:pos="720"/>
        </w:tabs>
        <w:ind w:left="993" w:hanging="284"/>
        <w:jc w:val="both"/>
        <w:rPr>
          <w:sz w:val="22"/>
          <w:szCs w:val="22"/>
        </w:rPr>
      </w:pPr>
      <w:r w:rsidRPr="004D2C15">
        <w:rPr>
          <w:sz w:val="22"/>
          <w:szCs w:val="22"/>
        </w:rPr>
        <w:t>zorganizowanie niezbędnej pomocy w razie wypadku pracownika Wykonawcy</w:t>
      </w:r>
      <w:r>
        <w:rPr>
          <w:sz w:val="22"/>
          <w:szCs w:val="22"/>
        </w:rPr>
        <w:t>,</w:t>
      </w:r>
    </w:p>
    <w:p w14:paraId="73620060" w14:textId="1EA5D277" w:rsidR="004D2C15" w:rsidRPr="004D2C15" w:rsidRDefault="004D2C15" w:rsidP="001C0AF1">
      <w:pPr>
        <w:numPr>
          <w:ilvl w:val="0"/>
          <w:numId w:val="72"/>
        </w:numPr>
        <w:tabs>
          <w:tab w:val="clear" w:pos="720"/>
        </w:tabs>
        <w:ind w:left="993" w:hanging="284"/>
        <w:jc w:val="both"/>
        <w:rPr>
          <w:sz w:val="22"/>
          <w:szCs w:val="22"/>
        </w:rPr>
      </w:pPr>
      <w:r w:rsidRPr="004D2C15">
        <w:rPr>
          <w:sz w:val="22"/>
          <w:szCs w:val="22"/>
        </w:rPr>
        <w:t>korzystanie z wszelkich kopalnianych urządzeń służby zdrowia, takich jak: punktu opatrunkowego, transportu sanitarnego sprzętem Zamawiającego na dole i powierzchni</w:t>
      </w:r>
      <w:r>
        <w:rPr>
          <w:sz w:val="22"/>
          <w:szCs w:val="22"/>
        </w:rPr>
        <w:t xml:space="preserve">. </w:t>
      </w:r>
    </w:p>
    <w:p w14:paraId="28F00CD0" w14:textId="77777777" w:rsidR="004D2C15" w:rsidRDefault="004D2C15" w:rsidP="004D2C15">
      <w:pPr>
        <w:pStyle w:val="Akapitzlist"/>
        <w:jc w:val="both"/>
        <w:rPr>
          <w:b/>
          <w:bCs/>
        </w:rPr>
      </w:pPr>
    </w:p>
    <w:p w14:paraId="06ADC81E" w14:textId="5A87DB2C" w:rsidR="00360DA8" w:rsidRPr="005A6C93" w:rsidRDefault="00360DA8" w:rsidP="004D2C15">
      <w:pPr>
        <w:pStyle w:val="Akapitzlist"/>
        <w:numPr>
          <w:ilvl w:val="0"/>
          <w:numId w:val="29"/>
        </w:numPr>
        <w:jc w:val="both"/>
        <w:rPr>
          <w:b/>
          <w:bCs/>
        </w:rPr>
      </w:pPr>
      <w:r w:rsidRPr="005A6C93">
        <w:rPr>
          <w:b/>
          <w:bCs/>
        </w:rPr>
        <w:lastRenderedPageBreak/>
        <w:t>Gwarancja i postępowanie reklamacyjne</w:t>
      </w:r>
      <w:r w:rsidR="00112408" w:rsidRPr="005A6C93">
        <w:rPr>
          <w:b/>
          <w:bCs/>
        </w:rPr>
        <w:t>:</w:t>
      </w:r>
      <w:r w:rsidRPr="005A6C93">
        <w:rPr>
          <w:b/>
          <w:bCs/>
        </w:rPr>
        <w:t xml:space="preserve"> </w:t>
      </w:r>
    </w:p>
    <w:p w14:paraId="0A118A4E" w14:textId="0EFCBE3F" w:rsidR="005A6C93" w:rsidRPr="005A6C93" w:rsidRDefault="005A6C93" w:rsidP="005A6C93">
      <w:pPr>
        <w:ind w:firstLine="709"/>
        <w:jc w:val="both"/>
        <w:rPr>
          <w:sz w:val="22"/>
          <w:szCs w:val="22"/>
        </w:rPr>
      </w:pPr>
      <w:r w:rsidRPr="005A6C93">
        <w:rPr>
          <w:sz w:val="22"/>
          <w:szCs w:val="22"/>
        </w:rPr>
        <w:t xml:space="preserve">Warunki gwarancji zostały określone w </w:t>
      </w:r>
      <w:r w:rsidRPr="005A6C93">
        <w:rPr>
          <w:b/>
          <w:bCs/>
          <w:sz w:val="22"/>
          <w:szCs w:val="22"/>
        </w:rPr>
        <w:t>§6</w:t>
      </w:r>
      <w:r w:rsidRPr="005A6C93">
        <w:rPr>
          <w:sz w:val="22"/>
          <w:szCs w:val="22"/>
        </w:rPr>
        <w:t xml:space="preserve"> I</w:t>
      </w:r>
      <w:r>
        <w:rPr>
          <w:sz w:val="22"/>
          <w:szCs w:val="22"/>
        </w:rPr>
        <w:t xml:space="preserve">stotnych </w:t>
      </w:r>
      <w:r w:rsidRPr="005A6C93">
        <w:rPr>
          <w:sz w:val="22"/>
          <w:szCs w:val="22"/>
        </w:rPr>
        <w:t>P</w:t>
      </w:r>
      <w:r>
        <w:rPr>
          <w:sz w:val="22"/>
          <w:szCs w:val="22"/>
        </w:rPr>
        <w:t xml:space="preserve">ostanowień </w:t>
      </w:r>
      <w:r w:rsidRPr="005A6C93">
        <w:rPr>
          <w:sz w:val="22"/>
          <w:szCs w:val="22"/>
        </w:rPr>
        <w:t>U</w:t>
      </w:r>
      <w:r>
        <w:rPr>
          <w:sz w:val="22"/>
          <w:szCs w:val="22"/>
        </w:rPr>
        <w:t>mowy</w:t>
      </w:r>
      <w:r w:rsidRPr="005A6C93">
        <w:rPr>
          <w:sz w:val="22"/>
          <w:szCs w:val="22"/>
        </w:rPr>
        <w:t xml:space="preserve">. </w:t>
      </w:r>
    </w:p>
    <w:p w14:paraId="45DEFC52" w14:textId="77777777" w:rsidR="005A6C93" w:rsidRPr="005A6C93" w:rsidRDefault="005A6C93" w:rsidP="005A6C93">
      <w:pPr>
        <w:jc w:val="both"/>
        <w:rPr>
          <w:b/>
          <w:bCs/>
          <w:highlight w:val="yellow"/>
        </w:rPr>
      </w:pPr>
    </w:p>
    <w:p w14:paraId="21B31972" w14:textId="666F7730" w:rsidR="007F63D9" w:rsidRPr="00D75BB7" w:rsidRDefault="007F63D9" w:rsidP="004D2C15">
      <w:pPr>
        <w:pStyle w:val="Akapitzlist"/>
        <w:numPr>
          <w:ilvl w:val="0"/>
          <w:numId w:val="29"/>
        </w:numPr>
        <w:jc w:val="both"/>
        <w:rPr>
          <w:b/>
          <w:bCs/>
        </w:rPr>
      </w:pPr>
      <w:bookmarkStart w:id="108" w:name="_Toc67292096"/>
      <w:bookmarkStart w:id="109" w:name="_Toc67292095"/>
      <w:bookmarkStart w:id="110" w:name="_Hlk67824301"/>
      <w:bookmarkEnd w:id="106"/>
      <w:r w:rsidRPr="00D75BB7">
        <w:rPr>
          <w:b/>
          <w:bCs/>
        </w:rPr>
        <w:t>Forma zatrudnienia osób realizujących zamówienie</w:t>
      </w:r>
      <w:bookmarkEnd w:id="108"/>
      <w:r w:rsidR="00112408" w:rsidRPr="00D75BB7">
        <w:rPr>
          <w:b/>
          <w:bCs/>
        </w:rPr>
        <w:t>:</w:t>
      </w:r>
    </w:p>
    <w:p w14:paraId="59BA1F7A" w14:textId="5AF2F080" w:rsidR="00D75BB7" w:rsidRPr="00D75BB7" w:rsidRDefault="00D75BB7" w:rsidP="00D75BB7">
      <w:pPr>
        <w:pStyle w:val="Akapitzlist"/>
        <w:jc w:val="both"/>
        <w:rPr>
          <w:highlight w:val="yellow"/>
        </w:rPr>
      </w:pPr>
      <w:r w:rsidRPr="00D75BB7">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4D2C15">
      <w:pPr>
        <w:pStyle w:val="Akapitzlist"/>
        <w:numPr>
          <w:ilvl w:val="0"/>
          <w:numId w:val="29"/>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5C87BF65" w14:textId="6891946C" w:rsidR="001B50F3" w:rsidRPr="00EF27E5" w:rsidRDefault="001B50F3" w:rsidP="00D75BB7">
      <w:pPr>
        <w:pStyle w:val="Akapitzlist"/>
        <w:jc w:val="both"/>
        <w:rPr>
          <w:b/>
          <w:bCs/>
          <w:sz w:val="22"/>
          <w:szCs w:val="22"/>
        </w:rPr>
      </w:pPr>
      <w:bookmarkStart w:id="111" w:name="_Hlk82764309"/>
      <w:r w:rsidRPr="00EF27E5">
        <w:rPr>
          <w:bCs/>
          <w:sz w:val="22"/>
        </w:rPr>
        <w:t>Realizacja przedmiotowego zamówienia nie wymaga odpłatnego korzystania ze składników majątku Zamawiającego lub świadczenia usług bądź wydania materiałów niezbędnych do wykonania zamówienia.</w:t>
      </w:r>
      <w:r w:rsidRPr="00EF27E5">
        <w:rPr>
          <w:sz w:val="22"/>
          <w:szCs w:val="22"/>
        </w:rPr>
        <w:t xml:space="preserve"> </w:t>
      </w:r>
    </w:p>
    <w:bookmarkEnd w:id="111"/>
    <w:p w14:paraId="3FE07919" w14:textId="77777777" w:rsidR="001B50F3" w:rsidRPr="00E50C18" w:rsidRDefault="001B50F3" w:rsidP="001B50F3">
      <w:pPr>
        <w:ind w:left="720"/>
        <w:jc w:val="both"/>
        <w:rPr>
          <w:sz w:val="22"/>
          <w:szCs w:val="22"/>
          <w:highlight w:val="green"/>
        </w:rPr>
      </w:pP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C6C20B7" w14:textId="77777777" w:rsidR="008E3D01" w:rsidRPr="008E3D01" w:rsidRDefault="008E3D01" w:rsidP="008E3D01">
      <w:pPr>
        <w:spacing w:after="160" w:line="259" w:lineRule="auto"/>
        <w:jc w:val="center"/>
        <w:rPr>
          <w:b/>
          <w:bCs/>
          <w:color w:val="EE0000"/>
          <w:sz w:val="28"/>
          <w:szCs w:val="28"/>
          <w:u w:val="single"/>
        </w:rPr>
      </w:pPr>
      <w:r w:rsidRPr="008E3D01">
        <w:rPr>
          <w:b/>
          <w:bCs/>
          <w:color w:val="EE0000"/>
          <w:sz w:val="28"/>
          <w:szCs w:val="28"/>
          <w:u w:val="single"/>
        </w:rPr>
        <w:lastRenderedPageBreak/>
        <w:t>NIE DOTYCZY.</w:t>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43C3AFB4" w14:textId="77777777" w:rsidR="008E3D01" w:rsidRDefault="008E3D0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5DD4B229"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532A2F9E" w:rsidR="006A763F" w:rsidRDefault="006A763F">
      <w:pPr>
        <w:spacing w:after="160" w:line="259" w:lineRule="auto"/>
        <w:rPr>
          <w:b/>
          <w:bCs/>
          <w:spacing w:val="20"/>
          <w:sz w:val="28"/>
          <w:szCs w:val="28"/>
          <w:u w:val="single"/>
        </w:rPr>
      </w:pPr>
      <w:r>
        <w:rPr>
          <w:b/>
          <w:bCs/>
          <w:spacing w:val="20"/>
          <w:sz w:val="28"/>
          <w:szCs w:val="28"/>
          <w:u w:val="single"/>
        </w:rPr>
        <w:br w:type="page"/>
      </w:r>
    </w:p>
    <w:p w14:paraId="4EB2DC0B" w14:textId="77777777" w:rsidR="006A763F" w:rsidRPr="00B41BF7" w:rsidRDefault="006A763F" w:rsidP="006A763F">
      <w:pPr>
        <w:keepNext/>
        <w:tabs>
          <w:tab w:val="left" w:pos="720"/>
        </w:tabs>
        <w:snapToGrid w:val="0"/>
        <w:jc w:val="right"/>
        <w:outlineLvl w:val="1"/>
        <w:rPr>
          <w:b/>
          <w:bCs/>
          <w:sz w:val="24"/>
          <w:szCs w:val="28"/>
        </w:rPr>
      </w:pPr>
      <w:bookmarkStart w:id="112" w:name="_Toc160563163"/>
      <w:r w:rsidRPr="00B41BF7">
        <w:rPr>
          <w:b/>
          <w:bCs/>
          <w:sz w:val="24"/>
          <w:szCs w:val="28"/>
        </w:rPr>
        <w:lastRenderedPageBreak/>
        <w:t>Załącznik nr 2a do SWZ</w:t>
      </w:r>
      <w:r>
        <w:rPr>
          <w:b/>
          <w:bCs/>
          <w:sz w:val="24"/>
          <w:szCs w:val="28"/>
        </w:rPr>
        <w:t>. Cennik podlegający ocenie.</w:t>
      </w:r>
      <w:bookmarkEnd w:id="112"/>
    </w:p>
    <w:p w14:paraId="58D462B3" w14:textId="77777777" w:rsidR="006A763F" w:rsidRPr="00C37777" w:rsidRDefault="006A763F" w:rsidP="006A763F">
      <w:pPr>
        <w:jc w:val="center"/>
        <w:rPr>
          <w:b/>
          <w:sz w:val="28"/>
          <w:szCs w:val="28"/>
        </w:rPr>
      </w:pPr>
    </w:p>
    <w:p w14:paraId="66DB461D" w14:textId="77777777" w:rsidR="006A763F" w:rsidRPr="008421FF" w:rsidRDefault="006A763F" w:rsidP="006A763F">
      <w:pPr>
        <w:pStyle w:val="TekstpodstawowyTekstpodstawowyZnak"/>
        <w:jc w:val="center"/>
        <w:rPr>
          <w:color w:val="FF0000"/>
          <w:sz w:val="28"/>
          <w:szCs w:val="28"/>
        </w:rPr>
      </w:pPr>
      <w:bookmarkStart w:id="113" w:name="_Hlk159331347"/>
      <w:r w:rsidRPr="008421FF">
        <w:rPr>
          <w:b/>
          <w:sz w:val="28"/>
          <w:szCs w:val="28"/>
        </w:rPr>
        <w:t>CENNIK CZĘŚCI ZAMIENNYCH PODLEGAJĄCYCH OCENIE</w:t>
      </w:r>
    </w:p>
    <w:bookmarkEnd w:id="113"/>
    <w:p w14:paraId="051DC59E" w14:textId="77777777" w:rsidR="006A763F" w:rsidRPr="005D2D07" w:rsidRDefault="006A763F" w:rsidP="006A763F">
      <w:pPr>
        <w:spacing w:line="276" w:lineRule="auto"/>
        <w:jc w:val="center"/>
        <w:rPr>
          <w:b/>
          <w:sz w:val="24"/>
          <w:szCs w:val="24"/>
        </w:rPr>
      </w:pPr>
    </w:p>
    <w:p w14:paraId="6232F445" w14:textId="77777777" w:rsidR="006A763F" w:rsidRPr="005D2D07" w:rsidRDefault="006A763F" w:rsidP="006A763F">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2a załączono w odrębnym pliku (w formacie *.xls)</w:t>
      </w:r>
    </w:p>
    <w:p w14:paraId="57D1EBE8" w14:textId="77777777" w:rsidR="006A763F" w:rsidRPr="005D2D07" w:rsidRDefault="006A763F" w:rsidP="006A763F">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3"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47A6A100" w14:textId="77777777" w:rsidR="006A763F" w:rsidRPr="005D2D07" w:rsidRDefault="006A763F" w:rsidP="006A763F">
      <w:pPr>
        <w:pStyle w:val="TekstpodstawowyTekstpodstawowyZnak"/>
        <w:jc w:val="center"/>
        <w:rPr>
          <w:b/>
          <w:color w:val="0070C0"/>
          <w:szCs w:val="24"/>
        </w:rPr>
      </w:pPr>
    </w:p>
    <w:p w14:paraId="6B68ECA6" w14:textId="77777777" w:rsidR="006A763F" w:rsidRDefault="006A763F" w:rsidP="006A763F">
      <w:pPr>
        <w:pStyle w:val="TekstpodstawowyTekstpodstawowyZnak"/>
        <w:jc w:val="center"/>
        <w:rPr>
          <w:b/>
          <w:szCs w:val="24"/>
        </w:rPr>
      </w:pPr>
    </w:p>
    <w:p w14:paraId="118DEB53" w14:textId="77777777" w:rsidR="006A763F" w:rsidRDefault="006A763F" w:rsidP="006A763F">
      <w:pPr>
        <w:pStyle w:val="TekstpodstawowyTekstpodstawowyZnak"/>
        <w:jc w:val="center"/>
        <w:rPr>
          <w:b/>
          <w:szCs w:val="24"/>
        </w:rPr>
      </w:pPr>
    </w:p>
    <w:p w14:paraId="155C0A05" w14:textId="77777777" w:rsidR="006A763F" w:rsidRDefault="006A763F" w:rsidP="006A763F">
      <w:pPr>
        <w:pStyle w:val="TekstpodstawowyTekstpodstawowyZnak"/>
        <w:jc w:val="center"/>
        <w:rPr>
          <w:b/>
          <w:szCs w:val="24"/>
        </w:rPr>
      </w:pPr>
    </w:p>
    <w:p w14:paraId="2F30AB1D" w14:textId="77777777" w:rsidR="006A763F" w:rsidRDefault="006A763F" w:rsidP="006A763F">
      <w:pPr>
        <w:jc w:val="right"/>
        <w:rPr>
          <w:b/>
          <w:bCs/>
          <w:sz w:val="24"/>
          <w:szCs w:val="28"/>
        </w:rPr>
      </w:pPr>
      <w:bookmarkStart w:id="114" w:name="_Toc160563164"/>
    </w:p>
    <w:p w14:paraId="0895665C" w14:textId="3BC5D2B1" w:rsidR="006A763F" w:rsidRPr="004130B7" w:rsidRDefault="006A763F" w:rsidP="006A763F">
      <w:pPr>
        <w:jc w:val="right"/>
        <w:rPr>
          <w:b/>
          <w:sz w:val="22"/>
          <w:szCs w:val="22"/>
        </w:rPr>
      </w:pPr>
      <w:r w:rsidRPr="00B41BF7">
        <w:rPr>
          <w:b/>
          <w:bCs/>
          <w:sz w:val="24"/>
          <w:szCs w:val="28"/>
        </w:rPr>
        <w:t xml:space="preserve">Załącznik nr </w:t>
      </w:r>
      <w:r w:rsidRPr="004130B7">
        <w:rPr>
          <w:b/>
          <w:bCs/>
          <w:sz w:val="24"/>
          <w:szCs w:val="28"/>
        </w:rPr>
        <w:t>2b do SWZ</w:t>
      </w:r>
      <w:r w:rsidRPr="004130B7">
        <w:rPr>
          <w:b/>
          <w:sz w:val="22"/>
          <w:szCs w:val="22"/>
        </w:rPr>
        <w:t>. Cennik nie podlegający ocenie</w:t>
      </w:r>
      <w:r>
        <w:rPr>
          <w:b/>
          <w:sz w:val="22"/>
          <w:szCs w:val="22"/>
        </w:rPr>
        <w:t>.</w:t>
      </w:r>
      <w:bookmarkEnd w:id="114"/>
    </w:p>
    <w:p w14:paraId="66849EAD" w14:textId="77777777" w:rsidR="006A763F" w:rsidRDefault="006A763F" w:rsidP="006A763F">
      <w:pPr>
        <w:ind w:left="4248"/>
        <w:jc w:val="right"/>
        <w:rPr>
          <w:b/>
          <w:color w:val="FF0000"/>
          <w:sz w:val="22"/>
          <w:szCs w:val="22"/>
        </w:rPr>
      </w:pPr>
    </w:p>
    <w:p w14:paraId="3E334467" w14:textId="77777777" w:rsidR="006A763F" w:rsidRPr="008421FF" w:rsidRDefault="006A763F" w:rsidP="006A763F">
      <w:pPr>
        <w:pStyle w:val="TekstpodstawowyTekstpodstawowyZnak"/>
        <w:jc w:val="center"/>
        <w:rPr>
          <w:color w:val="FF0000"/>
          <w:sz w:val="28"/>
          <w:szCs w:val="28"/>
        </w:rPr>
      </w:pPr>
      <w:r w:rsidRPr="008421FF">
        <w:rPr>
          <w:b/>
          <w:sz w:val="28"/>
          <w:szCs w:val="28"/>
        </w:rPr>
        <w:t>CENNIK CZĘŚCI ZAMIENNYCH NIE PODLEGAJĄCYCH OCENIE</w:t>
      </w:r>
    </w:p>
    <w:p w14:paraId="06A89C99" w14:textId="77777777" w:rsidR="006A763F" w:rsidRDefault="006A763F" w:rsidP="006A763F">
      <w:pPr>
        <w:jc w:val="center"/>
        <w:rPr>
          <w:b/>
          <w:sz w:val="22"/>
          <w:szCs w:val="22"/>
        </w:rPr>
      </w:pPr>
    </w:p>
    <w:p w14:paraId="0D8C57A0" w14:textId="77777777" w:rsidR="006A763F" w:rsidRPr="005D2D07" w:rsidRDefault="006A763F" w:rsidP="006A763F">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2b załączono w odrębnym pliku (w formacie *.xls)</w:t>
      </w:r>
    </w:p>
    <w:p w14:paraId="5C0A57E2" w14:textId="77777777" w:rsidR="006A763F" w:rsidRPr="005D2D07" w:rsidRDefault="006A763F" w:rsidP="006A763F">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4" w:history="1">
        <w:r w:rsidRPr="005D2D07">
          <w:rPr>
            <w:rStyle w:val="Hipercze"/>
            <w:sz w:val="24"/>
            <w:szCs w:val="24"/>
          </w:rPr>
          <w:t>https://www.pgg.pl/strefa-korporacyjna/dostawcy/profil-nabywcy/przetargi</w:t>
        </w:r>
      </w:hyperlink>
      <w:r w:rsidRPr="005D2D07">
        <w:rPr>
          <w:sz w:val="24"/>
          <w:szCs w:val="24"/>
        </w:rPr>
        <w:t xml:space="preserve">  wraz z ogłoszeniem </w:t>
      </w:r>
      <w:r>
        <w:rPr>
          <w:sz w:val="24"/>
          <w:szCs w:val="24"/>
        </w:rPr>
        <w:br/>
      </w:r>
      <w:r w:rsidRPr="005D2D07">
        <w:rPr>
          <w:sz w:val="24"/>
          <w:szCs w:val="24"/>
        </w:rPr>
        <w:t>o przedmiotowym przetargu oraz  na platformie Elektronicznego Formularza Ofertowego (EFO), jako osobny plik do pobrania  (w formie pliku *.xls).</w:t>
      </w:r>
    </w:p>
    <w:p w14:paraId="13DA733D" w14:textId="77777777" w:rsidR="006A763F" w:rsidRPr="005D2D07" w:rsidRDefault="006A763F" w:rsidP="006A763F">
      <w:pPr>
        <w:rPr>
          <w:bCs/>
          <w:color w:val="0070C0"/>
          <w:sz w:val="18"/>
          <w:szCs w:val="18"/>
        </w:rPr>
      </w:pPr>
    </w:p>
    <w:p w14:paraId="3E83A17C" w14:textId="77777777" w:rsidR="006A763F" w:rsidRDefault="006A763F" w:rsidP="006A763F">
      <w:pPr>
        <w:pStyle w:val="TekstpodstawowyTekstpodstawowyZnak"/>
        <w:jc w:val="center"/>
        <w:rPr>
          <w:b/>
          <w:sz w:val="22"/>
          <w:szCs w:val="22"/>
        </w:rPr>
      </w:pPr>
    </w:p>
    <w:p w14:paraId="005B29B4" w14:textId="77777777" w:rsidR="006A763F" w:rsidRPr="00A64F9D" w:rsidRDefault="006A763F" w:rsidP="006A763F">
      <w:pPr>
        <w:pStyle w:val="TekstpodstawowyTekstpodstawowyZnak"/>
        <w:jc w:val="right"/>
        <w:rPr>
          <w:color w:val="FF0000"/>
          <w:sz w:val="22"/>
          <w:szCs w:val="22"/>
        </w:rPr>
      </w:pPr>
    </w:p>
    <w:p w14:paraId="16FF86CD" w14:textId="77777777" w:rsidR="006A763F" w:rsidRDefault="006A763F" w:rsidP="006A763F">
      <w:pPr>
        <w:rPr>
          <w:sz w:val="22"/>
          <w:szCs w:val="22"/>
        </w:rPr>
      </w:pPr>
    </w:p>
    <w:p w14:paraId="5C2892CC" w14:textId="77777777" w:rsidR="006A763F" w:rsidRPr="00A64F9D" w:rsidRDefault="006A763F" w:rsidP="006A763F">
      <w:pPr>
        <w:rPr>
          <w:sz w:val="22"/>
          <w:szCs w:val="22"/>
        </w:rPr>
      </w:pPr>
    </w:p>
    <w:p w14:paraId="27712C86" w14:textId="77777777" w:rsidR="006A763F" w:rsidRDefault="006A763F" w:rsidP="006A763F">
      <w:pPr>
        <w:jc w:val="right"/>
        <w:rPr>
          <w:b/>
          <w:bCs/>
          <w:sz w:val="24"/>
          <w:szCs w:val="28"/>
        </w:rPr>
      </w:pPr>
    </w:p>
    <w:p w14:paraId="63E33752" w14:textId="2AF58161" w:rsidR="006A763F" w:rsidRPr="00B41BF7" w:rsidRDefault="006A763F" w:rsidP="006A763F">
      <w:pPr>
        <w:jc w:val="right"/>
        <w:rPr>
          <w:b/>
          <w:bCs/>
          <w:sz w:val="24"/>
          <w:szCs w:val="28"/>
        </w:rPr>
      </w:pPr>
      <w:r w:rsidRPr="00B41BF7">
        <w:rPr>
          <w:b/>
          <w:bCs/>
          <w:sz w:val="24"/>
          <w:szCs w:val="28"/>
        </w:rPr>
        <w:t>Załącznik nr 2c do SWZ</w:t>
      </w:r>
      <w:r>
        <w:rPr>
          <w:b/>
          <w:bCs/>
          <w:sz w:val="24"/>
          <w:szCs w:val="28"/>
        </w:rPr>
        <w:t>. Cennik usług transportowych.</w:t>
      </w:r>
    </w:p>
    <w:p w14:paraId="1ECE1E41" w14:textId="77777777" w:rsidR="006A763F" w:rsidRPr="00A170A0" w:rsidRDefault="006A763F" w:rsidP="006A763F">
      <w:pPr>
        <w:jc w:val="center"/>
        <w:rPr>
          <w:sz w:val="22"/>
          <w:szCs w:val="22"/>
        </w:rPr>
      </w:pPr>
    </w:p>
    <w:p w14:paraId="0A0664D6" w14:textId="77777777" w:rsidR="006A763F" w:rsidRPr="005D2D07" w:rsidRDefault="006A763F" w:rsidP="006A763F">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2c załączono w odrębnym pliku (w formacie *.xls)</w:t>
      </w:r>
    </w:p>
    <w:p w14:paraId="32570BBB" w14:textId="77777777" w:rsidR="006A763F" w:rsidRPr="005D2D07" w:rsidRDefault="006A763F" w:rsidP="006A763F">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5" w:history="1">
        <w:r w:rsidRPr="005D2D07">
          <w:rPr>
            <w:rStyle w:val="Hipercze"/>
            <w:sz w:val="24"/>
            <w:szCs w:val="24"/>
          </w:rPr>
          <w:t>https://www.pgg.pl/strefa-korporacyjna/dostawcy/profil-nabywcy/przetargi</w:t>
        </w:r>
      </w:hyperlink>
      <w:r w:rsidRPr="005D2D07">
        <w:rPr>
          <w:sz w:val="24"/>
          <w:szCs w:val="24"/>
        </w:rPr>
        <w:t xml:space="preserve">  wraz z ogłoszeniem </w:t>
      </w:r>
      <w:r>
        <w:rPr>
          <w:sz w:val="24"/>
          <w:szCs w:val="24"/>
        </w:rPr>
        <w:br/>
      </w:r>
      <w:r w:rsidRPr="005D2D07">
        <w:rPr>
          <w:sz w:val="24"/>
          <w:szCs w:val="24"/>
        </w:rPr>
        <w:t>o przedmiotowym przetargu oraz  na platformie Elektronicznego Formularza Ofertowego (EFO), jako osobny plik do pobrania  (w formie pliku *.xls).</w:t>
      </w:r>
    </w:p>
    <w:p w14:paraId="5069E24B" w14:textId="77777777" w:rsidR="006A763F" w:rsidRDefault="006A763F" w:rsidP="006A763F">
      <w:pPr>
        <w:jc w:val="center"/>
        <w:rPr>
          <w:b/>
          <w:sz w:val="22"/>
          <w:szCs w:val="22"/>
        </w:rPr>
      </w:pPr>
    </w:p>
    <w:p w14:paraId="3FC0918C"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D19F43" w:rsidR="003761A2" w:rsidRPr="006A763F" w:rsidRDefault="006A763F" w:rsidP="006A763F">
      <w:pPr>
        <w:jc w:val="center"/>
        <w:rPr>
          <w:b/>
          <w:sz w:val="28"/>
          <w:szCs w:val="24"/>
          <w:u w:val="single"/>
        </w:rPr>
      </w:pPr>
      <w:r w:rsidRPr="006A763F">
        <w:rPr>
          <w:b/>
          <w:color w:val="EE0000"/>
          <w:sz w:val="28"/>
          <w:szCs w:val="24"/>
          <w:u w:val="single"/>
        </w:rPr>
        <w:t>NIE DOTYCZY.</w:t>
      </w: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174F13D"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AD157D">
        <w:rPr>
          <w:sz w:val="24"/>
        </w:rPr>
        <w:t> </w:t>
      </w:r>
      <w:r w:rsidRPr="00180AF0">
        <w:rPr>
          <w:sz w:val="24"/>
        </w:rPr>
        <w:t>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C0AF1">
      <w:pPr>
        <w:pStyle w:val="Akapitzlist"/>
        <w:widowControl w:val="0"/>
        <w:numPr>
          <w:ilvl w:val="0"/>
          <w:numId w:val="3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C0AF1">
      <w:pPr>
        <w:pStyle w:val="Akapitzlist"/>
        <w:widowControl w:val="0"/>
        <w:numPr>
          <w:ilvl w:val="0"/>
          <w:numId w:val="3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C0AF1">
      <w:pPr>
        <w:pStyle w:val="Akapitzlist"/>
        <w:widowControl w:val="0"/>
        <w:numPr>
          <w:ilvl w:val="0"/>
          <w:numId w:val="3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C0AF1">
      <w:pPr>
        <w:pStyle w:val="Akapitzlist"/>
        <w:widowControl w:val="0"/>
        <w:numPr>
          <w:ilvl w:val="0"/>
          <w:numId w:val="3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094F3414" w:rsidR="00490259" w:rsidRPr="002B3992" w:rsidRDefault="007F08F3" w:rsidP="00496564">
      <w:pPr>
        <w:ind w:left="284" w:hanging="284"/>
        <w:jc w:val="both"/>
        <w:rPr>
          <w:sz w:val="22"/>
          <w:szCs w:val="22"/>
        </w:rPr>
      </w:pPr>
      <w:sdt>
        <w:sdtPr>
          <w:rPr>
            <w:sz w:val="22"/>
            <w:szCs w:val="22"/>
          </w:rPr>
          <w:id w:val="1363012129"/>
          <w14:checkbox>
            <w14:checked w14:val="0"/>
            <w14:checkedState w14:val="2612" w14:font="MS Gothic"/>
            <w14:uncheckedState w14:val="2610" w14:font="MS Gothic"/>
          </w14:checkbox>
        </w:sdtPr>
        <w:sdtEndPr/>
        <w:sdtContent>
          <w:r w:rsidR="008B2B21">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36B8776" w:rsidR="00490259" w:rsidRPr="00111016" w:rsidRDefault="007F08F3" w:rsidP="00496564">
      <w:pPr>
        <w:ind w:left="284" w:hanging="284"/>
        <w:jc w:val="both"/>
        <w:rPr>
          <w:sz w:val="22"/>
          <w:szCs w:val="22"/>
        </w:rPr>
      </w:pPr>
      <w:sdt>
        <w:sdtPr>
          <w:rPr>
            <w:sz w:val="22"/>
            <w:szCs w:val="22"/>
          </w:rPr>
          <w:id w:val="1492682701"/>
          <w14:checkbox>
            <w14:checked w14:val="0"/>
            <w14:checkedState w14:val="2612" w14:font="MS Gothic"/>
            <w14:uncheckedState w14:val="2610" w14:font="MS Gothic"/>
          </w14:checkbox>
        </w:sdtPr>
        <w:sdtEndPr/>
        <w:sdtContent>
          <w:r w:rsidR="008B2B21">
            <w:rPr>
              <w:rFonts w:ascii="MS Gothic" w:eastAsia="MS Gothic" w:hAnsi="MS Gothic" w:hint="eastAsia"/>
              <w:sz w:val="22"/>
              <w:szCs w:val="22"/>
            </w:rPr>
            <w:t>☐</w:t>
          </w:r>
        </w:sdtContent>
      </w:sdt>
      <w:r w:rsidR="00496564" w:rsidRPr="002B3992">
        <w:rPr>
          <w:sz w:val="22"/>
          <w:szCs w:val="22"/>
        </w:rPr>
        <w:t xml:space="preserve"> </w:t>
      </w:r>
      <w:r w:rsidR="00490259" w:rsidRPr="002B3992">
        <w:rPr>
          <w:sz w:val="22"/>
          <w:szCs w:val="22"/>
        </w:rPr>
        <w:t>Należymy do grupy kapitałowej, w rozumieniu ustawy z dnia 16.02.2007r. o ochronie konkurencji i</w:t>
      </w:r>
      <w:r w:rsidR="008B2B21">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E3507">
        <w:tc>
          <w:tcPr>
            <w:tcW w:w="959" w:type="dxa"/>
          </w:tcPr>
          <w:p w14:paraId="03A5F615" w14:textId="77777777" w:rsidR="00490259" w:rsidRPr="00E66F78" w:rsidRDefault="00490259" w:rsidP="00BE3507">
            <w:pPr>
              <w:jc w:val="both"/>
              <w:rPr>
                <w:sz w:val="24"/>
                <w:szCs w:val="24"/>
              </w:rPr>
            </w:pPr>
            <w:r w:rsidRPr="00E66F78">
              <w:rPr>
                <w:sz w:val="24"/>
                <w:szCs w:val="24"/>
              </w:rPr>
              <w:t>Lp.</w:t>
            </w:r>
          </w:p>
        </w:tc>
        <w:tc>
          <w:tcPr>
            <w:tcW w:w="8251" w:type="dxa"/>
          </w:tcPr>
          <w:p w14:paraId="10DE23DA" w14:textId="77777777" w:rsidR="00490259" w:rsidRPr="00E66F78" w:rsidRDefault="00490259" w:rsidP="00BE3507">
            <w:pPr>
              <w:jc w:val="both"/>
              <w:rPr>
                <w:sz w:val="24"/>
                <w:szCs w:val="24"/>
              </w:rPr>
            </w:pPr>
            <w:r w:rsidRPr="00E66F78">
              <w:rPr>
                <w:sz w:val="24"/>
                <w:szCs w:val="24"/>
              </w:rPr>
              <w:t>Nazwa podmiotu, adres</w:t>
            </w:r>
          </w:p>
          <w:p w14:paraId="351219B8" w14:textId="77777777" w:rsidR="00490259" w:rsidRPr="00E66F78" w:rsidRDefault="00490259" w:rsidP="00BE3507">
            <w:pPr>
              <w:jc w:val="both"/>
              <w:rPr>
                <w:sz w:val="24"/>
                <w:szCs w:val="24"/>
              </w:rPr>
            </w:pPr>
          </w:p>
        </w:tc>
      </w:tr>
      <w:tr w:rsidR="00490259" w:rsidRPr="00E66F78" w14:paraId="737E722F" w14:textId="77777777" w:rsidTr="00BE3507">
        <w:tc>
          <w:tcPr>
            <w:tcW w:w="959" w:type="dxa"/>
          </w:tcPr>
          <w:p w14:paraId="2535E305" w14:textId="77777777" w:rsidR="00490259" w:rsidRPr="00E66F78" w:rsidRDefault="00490259" w:rsidP="00BE3507">
            <w:pPr>
              <w:jc w:val="both"/>
              <w:rPr>
                <w:sz w:val="24"/>
                <w:szCs w:val="24"/>
              </w:rPr>
            </w:pPr>
          </w:p>
        </w:tc>
        <w:tc>
          <w:tcPr>
            <w:tcW w:w="8251" w:type="dxa"/>
          </w:tcPr>
          <w:p w14:paraId="1F52F2E9" w14:textId="77777777" w:rsidR="00490259" w:rsidRPr="00E66F78" w:rsidRDefault="00490259" w:rsidP="00BE3507">
            <w:pPr>
              <w:jc w:val="both"/>
              <w:rPr>
                <w:sz w:val="24"/>
                <w:szCs w:val="24"/>
              </w:rPr>
            </w:pPr>
          </w:p>
          <w:p w14:paraId="4C3DA20C" w14:textId="77777777" w:rsidR="00490259" w:rsidRPr="00E66F78" w:rsidRDefault="00490259" w:rsidP="00BE3507">
            <w:pPr>
              <w:jc w:val="both"/>
              <w:rPr>
                <w:sz w:val="24"/>
                <w:szCs w:val="24"/>
              </w:rPr>
            </w:pPr>
          </w:p>
        </w:tc>
      </w:tr>
      <w:tr w:rsidR="00490259" w:rsidRPr="00E66F78" w14:paraId="4ED89539" w14:textId="77777777" w:rsidTr="00BE3507">
        <w:tc>
          <w:tcPr>
            <w:tcW w:w="959" w:type="dxa"/>
          </w:tcPr>
          <w:p w14:paraId="54EF6E62" w14:textId="77777777" w:rsidR="00490259" w:rsidRPr="00E66F78" w:rsidRDefault="00490259" w:rsidP="00BE3507">
            <w:pPr>
              <w:jc w:val="both"/>
              <w:rPr>
                <w:sz w:val="24"/>
                <w:szCs w:val="24"/>
              </w:rPr>
            </w:pPr>
          </w:p>
          <w:p w14:paraId="006A8271" w14:textId="77777777" w:rsidR="00490259" w:rsidRPr="00E66F78" w:rsidRDefault="00490259" w:rsidP="00BE3507">
            <w:pPr>
              <w:jc w:val="both"/>
              <w:rPr>
                <w:sz w:val="24"/>
                <w:szCs w:val="24"/>
              </w:rPr>
            </w:pPr>
          </w:p>
        </w:tc>
        <w:tc>
          <w:tcPr>
            <w:tcW w:w="8251" w:type="dxa"/>
          </w:tcPr>
          <w:p w14:paraId="111ADE8E" w14:textId="77777777" w:rsidR="00490259" w:rsidRPr="00E66F78" w:rsidRDefault="00490259" w:rsidP="00BE3507">
            <w:pPr>
              <w:jc w:val="both"/>
              <w:rPr>
                <w:sz w:val="24"/>
                <w:szCs w:val="24"/>
              </w:rPr>
            </w:pPr>
          </w:p>
        </w:tc>
      </w:tr>
      <w:tr w:rsidR="00490259" w:rsidRPr="00E66F78" w14:paraId="3DD732A4" w14:textId="77777777" w:rsidTr="00BE3507">
        <w:tc>
          <w:tcPr>
            <w:tcW w:w="959" w:type="dxa"/>
          </w:tcPr>
          <w:p w14:paraId="65E1946B" w14:textId="77777777" w:rsidR="00490259" w:rsidRPr="00E66F78" w:rsidRDefault="00490259" w:rsidP="00BE3507">
            <w:pPr>
              <w:jc w:val="both"/>
              <w:rPr>
                <w:sz w:val="24"/>
                <w:szCs w:val="24"/>
              </w:rPr>
            </w:pPr>
          </w:p>
          <w:p w14:paraId="1A07B3D3" w14:textId="77777777" w:rsidR="00490259" w:rsidRPr="00E66F78" w:rsidRDefault="00490259" w:rsidP="00BE3507">
            <w:pPr>
              <w:jc w:val="both"/>
              <w:rPr>
                <w:sz w:val="24"/>
                <w:szCs w:val="24"/>
              </w:rPr>
            </w:pPr>
          </w:p>
        </w:tc>
        <w:tc>
          <w:tcPr>
            <w:tcW w:w="8251" w:type="dxa"/>
          </w:tcPr>
          <w:p w14:paraId="348A6F28" w14:textId="77777777" w:rsidR="00490259" w:rsidRPr="00E66F78" w:rsidRDefault="00490259" w:rsidP="00BE3507">
            <w:pPr>
              <w:jc w:val="both"/>
              <w:rPr>
                <w:sz w:val="24"/>
                <w:szCs w:val="24"/>
              </w:rPr>
            </w:pPr>
          </w:p>
        </w:tc>
      </w:tr>
      <w:tr w:rsidR="00490259" w:rsidRPr="00E66F78" w14:paraId="35C38B0D" w14:textId="77777777" w:rsidTr="00BE3507">
        <w:tc>
          <w:tcPr>
            <w:tcW w:w="959" w:type="dxa"/>
          </w:tcPr>
          <w:p w14:paraId="03BE80A5" w14:textId="77777777" w:rsidR="00490259" w:rsidRPr="00E66F78" w:rsidRDefault="00490259" w:rsidP="00BE3507">
            <w:pPr>
              <w:jc w:val="both"/>
              <w:rPr>
                <w:sz w:val="24"/>
                <w:szCs w:val="24"/>
              </w:rPr>
            </w:pPr>
          </w:p>
          <w:p w14:paraId="3E59DCDC" w14:textId="77777777" w:rsidR="00490259" w:rsidRPr="00E66F78" w:rsidRDefault="00490259" w:rsidP="00BE3507">
            <w:pPr>
              <w:jc w:val="both"/>
              <w:rPr>
                <w:sz w:val="24"/>
                <w:szCs w:val="24"/>
              </w:rPr>
            </w:pPr>
          </w:p>
        </w:tc>
        <w:tc>
          <w:tcPr>
            <w:tcW w:w="8251" w:type="dxa"/>
          </w:tcPr>
          <w:p w14:paraId="187AB020" w14:textId="77777777" w:rsidR="00490259" w:rsidRPr="00E66F78" w:rsidRDefault="00490259" w:rsidP="00BE350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8B2B21" w:rsidRDefault="00490259" w:rsidP="00490259">
      <w:pPr>
        <w:spacing w:after="160" w:line="259" w:lineRule="auto"/>
        <w:jc w:val="both"/>
        <w:rPr>
          <w:rFonts w:eastAsiaTheme="majorEastAsia"/>
          <w:b/>
          <w:bCs/>
          <w:sz w:val="24"/>
          <w:szCs w:val="24"/>
        </w:rPr>
      </w:pPr>
      <w:bookmarkStart w:id="119" w:name="_Hlk106046238"/>
    </w:p>
    <w:p w14:paraId="636643EB" w14:textId="11E86687" w:rsidR="00490259" w:rsidRPr="008057B2" w:rsidRDefault="00490259" w:rsidP="00490259">
      <w:pPr>
        <w:jc w:val="center"/>
        <w:rPr>
          <w:b/>
          <w:sz w:val="24"/>
          <w:szCs w:val="24"/>
        </w:rPr>
      </w:pPr>
      <w:r w:rsidRPr="008B2B21">
        <w:rPr>
          <w:b/>
          <w:sz w:val="24"/>
          <w:szCs w:val="24"/>
        </w:rPr>
        <w:t xml:space="preserve">w okresie ostatnich </w:t>
      </w:r>
      <w:r w:rsidR="0013238E" w:rsidRPr="008B2B21">
        <w:rPr>
          <w:b/>
          <w:sz w:val="24"/>
          <w:szCs w:val="24"/>
        </w:rPr>
        <w:t>trzech lat</w:t>
      </w:r>
      <w:r w:rsidR="0013238E" w:rsidRPr="008B2B21">
        <w:rPr>
          <w:i/>
          <w:iCs/>
          <w:sz w:val="22"/>
          <w:szCs w:val="22"/>
        </w:rPr>
        <w:t xml:space="preserve"> </w:t>
      </w:r>
      <w:r w:rsidRPr="008B2B21">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E3507">
        <w:tc>
          <w:tcPr>
            <w:tcW w:w="426" w:type="dxa"/>
            <w:vAlign w:val="center"/>
          </w:tcPr>
          <w:p w14:paraId="14C66227" w14:textId="77777777" w:rsidR="00490259" w:rsidRPr="00BE4794" w:rsidRDefault="00490259" w:rsidP="00BE350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E350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E3507">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E3507">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E350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E350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E350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E350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E350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E350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471AAC93" w:rsidR="009341CA" w:rsidRPr="00D75BB7" w:rsidRDefault="009341CA" w:rsidP="00D75BB7">
            <w:pPr>
              <w:jc w:val="both"/>
              <w:rPr>
                <w:sz w:val="21"/>
                <w:szCs w:val="21"/>
              </w:rPr>
            </w:pPr>
            <w:r w:rsidRPr="00D75BB7">
              <w:rPr>
                <w:bCs/>
                <w:sz w:val="21"/>
                <w:szCs w:val="21"/>
                <w:lang w:eastAsia="zh-CN"/>
              </w:rPr>
              <w:t xml:space="preserve">Warunek: </w:t>
            </w:r>
            <w:r w:rsidR="00D75BB7" w:rsidRPr="00D75BB7">
              <w:rPr>
                <w:sz w:val="21"/>
                <w:szCs w:val="21"/>
              </w:rPr>
              <w:t xml:space="preserve">w okresie ostatnich </w:t>
            </w:r>
            <w:r w:rsidR="00D75BB7" w:rsidRPr="00D75BB7">
              <w:rPr>
                <w:bCs/>
                <w:iCs/>
                <w:sz w:val="21"/>
                <w:szCs w:val="21"/>
              </w:rPr>
              <w:t xml:space="preserve">3 lat </w:t>
            </w:r>
            <w:r w:rsidR="00D75BB7" w:rsidRPr="00D75BB7">
              <w:rPr>
                <w:sz w:val="21"/>
                <w:szCs w:val="21"/>
              </w:rPr>
              <w:t xml:space="preserve">przed terminem składania ofert (a jeśli okres prowadzenia działalności jest krótszy to w tym okresie) wykonał usługi serwisowe, remontowe lub inne polegające na naprawie maszyn/urządzeń przeznaczonych do pracy w liniach i układach technologicznych o łącznej wartości brutto nie mniejszej niż: </w:t>
            </w:r>
            <w:r w:rsidR="00D75BB7" w:rsidRPr="00D75BB7">
              <w:rPr>
                <w:b/>
                <w:bCs/>
                <w:sz w:val="21"/>
                <w:szCs w:val="21"/>
              </w:rPr>
              <w:t>50 000,00 PLN</w:t>
            </w:r>
            <w:r w:rsidR="00D75BB7">
              <w:rPr>
                <w:sz w:val="21"/>
                <w:szCs w:val="21"/>
              </w:rPr>
              <w:t xml:space="preserve">.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E3507">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E3507">
            <w:pPr>
              <w:tabs>
                <w:tab w:val="left" w:pos="851"/>
              </w:tabs>
              <w:jc w:val="both"/>
              <w:rPr>
                <w:sz w:val="24"/>
                <w:szCs w:val="24"/>
                <w:lang w:eastAsia="zh-CN"/>
              </w:rPr>
            </w:pPr>
          </w:p>
          <w:p w14:paraId="20041874" w14:textId="77777777" w:rsidR="00490259" w:rsidRPr="00E66F78" w:rsidRDefault="00490259" w:rsidP="00BE3507">
            <w:pPr>
              <w:tabs>
                <w:tab w:val="left" w:pos="851"/>
              </w:tabs>
              <w:jc w:val="both"/>
              <w:rPr>
                <w:sz w:val="24"/>
                <w:szCs w:val="24"/>
                <w:lang w:eastAsia="zh-CN"/>
              </w:rPr>
            </w:pPr>
          </w:p>
        </w:tc>
        <w:tc>
          <w:tcPr>
            <w:tcW w:w="1559" w:type="dxa"/>
          </w:tcPr>
          <w:p w14:paraId="582AE0A6" w14:textId="77777777" w:rsidR="00490259" w:rsidRPr="002B3992" w:rsidRDefault="00490259" w:rsidP="00BE3507">
            <w:pPr>
              <w:tabs>
                <w:tab w:val="left" w:pos="851"/>
              </w:tabs>
              <w:jc w:val="both"/>
              <w:rPr>
                <w:b/>
                <w:sz w:val="24"/>
                <w:szCs w:val="24"/>
                <w:lang w:eastAsia="zh-CN"/>
              </w:rPr>
            </w:pPr>
          </w:p>
        </w:tc>
        <w:tc>
          <w:tcPr>
            <w:tcW w:w="1417" w:type="dxa"/>
          </w:tcPr>
          <w:p w14:paraId="7FF91738" w14:textId="77777777" w:rsidR="00490259" w:rsidRPr="002B3992" w:rsidRDefault="00490259" w:rsidP="00BE3507">
            <w:pPr>
              <w:tabs>
                <w:tab w:val="left" w:pos="851"/>
              </w:tabs>
              <w:jc w:val="both"/>
              <w:rPr>
                <w:b/>
                <w:sz w:val="24"/>
                <w:szCs w:val="24"/>
                <w:lang w:eastAsia="zh-CN"/>
              </w:rPr>
            </w:pPr>
          </w:p>
        </w:tc>
        <w:tc>
          <w:tcPr>
            <w:tcW w:w="1560" w:type="dxa"/>
          </w:tcPr>
          <w:p w14:paraId="11FCB429" w14:textId="77777777" w:rsidR="00490259" w:rsidRPr="00E66F78" w:rsidRDefault="00490259" w:rsidP="00BE3507">
            <w:pPr>
              <w:tabs>
                <w:tab w:val="left" w:pos="851"/>
              </w:tabs>
              <w:jc w:val="both"/>
              <w:rPr>
                <w:b/>
                <w:sz w:val="24"/>
                <w:szCs w:val="24"/>
                <w:lang w:eastAsia="zh-CN"/>
              </w:rPr>
            </w:pPr>
          </w:p>
        </w:tc>
        <w:tc>
          <w:tcPr>
            <w:tcW w:w="1842" w:type="dxa"/>
          </w:tcPr>
          <w:p w14:paraId="26984344" w14:textId="77777777" w:rsidR="00490259" w:rsidRPr="00E66F78" w:rsidRDefault="00490259" w:rsidP="00BE3507">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E3507">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E3507">
            <w:pPr>
              <w:tabs>
                <w:tab w:val="left" w:pos="851"/>
              </w:tabs>
              <w:jc w:val="both"/>
              <w:rPr>
                <w:sz w:val="24"/>
                <w:szCs w:val="24"/>
                <w:lang w:eastAsia="zh-CN"/>
              </w:rPr>
            </w:pPr>
          </w:p>
          <w:p w14:paraId="68153734" w14:textId="77777777" w:rsidR="00490259" w:rsidRPr="00E66F78" w:rsidRDefault="00490259" w:rsidP="00BE3507">
            <w:pPr>
              <w:tabs>
                <w:tab w:val="left" w:pos="851"/>
              </w:tabs>
              <w:jc w:val="both"/>
              <w:rPr>
                <w:sz w:val="24"/>
                <w:szCs w:val="24"/>
                <w:lang w:eastAsia="zh-CN"/>
              </w:rPr>
            </w:pPr>
          </w:p>
          <w:p w14:paraId="10F3A86D" w14:textId="77777777" w:rsidR="00490259" w:rsidRPr="00E66F78" w:rsidRDefault="00490259" w:rsidP="00BE3507">
            <w:pPr>
              <w:tabs>
                <w:tab w:val="left" w:pos="851"/>
              </w:tabs>
              <w:jc w:val="both"/>
              <w:rPr>
                <w:sz w:val="24"/>
                <w:szCs w:val="24"/>
                <w:lang w:eastAsia="zh-CN"/>
              </w:rPr>
            </w:pPr>
          </w:p>
        </w:tc>
        <w:tc>
          <w:tcPr>
            <w:tcW w:w="1559" w:type="dxa"/>
          </w:tcPr>
          <w:p w14:paraId="6E910B9A" w14:textId="77777777" w:rsidR="00490259" w:rsidRPr="002B3992" w:rsidRDefault="00490259" w:rsidP="00BE3507">
            <w:pPr>
              <w:tabs>
                <w:tab w:val="left" w:pos="851"/>
              </w:tabs>
              <w:jc w:val="both"/>
              <w:rPr>
                <w:b/>
                <w:sz w:val="24"/>
                <w:szCs w:val="24"/>
                <w:lang w:eastAsia="zh-CN"/>
              </w:rPr>
            </w:pPr>
          </w:p>
        </w:tc>
        <w:tc>
          <w:tcPr>
            <w:tcW w:w="1417" w:type="dxa"/>
          </w:tcPr>
          <w:p w14:paraId="4D770104" w14:textId="77777777" w:rsidR="00490259" w:rsidRPr="002B3992" w:rsidRDefault="00490259" w:rsidP="00BE3507">
            <w:pPr>
              <w:tabs>
                <w:tab w:val="left" w:pos="851"/>
              </w:tabs>
              <w:jc w:val="both"/>
              <w:rPr>
                <w:b/>
                <w:sz w:val="24"/>
                <w:szCs w:val="24"/>
                <w:lang w:eastAsia="zh-CN"/>
              </w:rPr>
            </w:pPr>
          </w:p>
        </w:tc>
        <w:tc>
          <w:tcPr>
            <w:tcW w:w="1560" w:type="dxa"/>
          </w:tcPr>
          <w:p w14:paraId="696EC9D9" w14:textId="77777777" w:rsidR="00490259" w:rsidRPr="00E66F78" w:rsidRDefault="00490259" w:rsidP="00BE3507">
            <w:pPr>
              <w:tabs>
                <w:tab w:val="left" w:pos="851"/>
              </w:tabs>
              <w:jc w:val="both"/>
              <w:rPr>
                <w:b/>
                <w:sz w:val="24"/>
                <w:szCs w:val="24"/>
                <w:lang w:eastAsia="zh-CN"/>
              </w:rPr>
            </w:pPr>
          </w:p>
        </w:tc>
        <w:tc>
          <w:tcPr>
            <w:tcW w:w="1842" w:type="dxa"/>
          </w:tcPr>
          <w:p w14:paraId="5A426A0A" w14:textId="77777777" w:rsidR="00490259" w:rsidRPr="00E66F78" w:rsidRDefault="00490259" w:rsidP="00BE3507">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4D2C15">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8DC6B72" w:rsidR="00490259" w:rsidRPr="008B2B21" w:rsidRDefault="00490259" w:rsidP="004D2C15">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8B2B21">
        <w:rPr>
          <w:bCs/>
          <w:i/>
          <w:iCs/>
          <w:sz w:val="22"/>
          <w:szCs w:val="22"/>
          <w:lang w:eastAsia="zh-CN"/>
        </w:rPr>
        <w:t>zamówienia</w:t>
      </w:r>
      <w:r w:rsidR="008B2B21">
        <w:rPr>
          <w:bCs/>
          <w:i/>
          <w:iCs/>
          <w:sz w:val="22"/>
          <w:szCs w:val="22"/>
          <w:lang w:eastAsia="zh-CN"/>
        </w:rPr>
        <w:t>.</w:t>
      </w:r>
    </w:p>
    <w:p w14:paraId="05873481" w14:textId="14797FC7" w:rsidR="00490259" w:rsidRPr="00111016" w:rsidRDefault="00490259" w:rsidP="004D2C15">
      <w:pPr>
        <w:numPr>
          <w:ilvl w:val="0"/>
          <w:numId w:val="26"/>
        </w:numPr>
        <w:ind w:left="284" w:hanging="284"/>
        <w:jc w:val="both"/>
        <w:rPr>
          <w:bCs/>
          <w:i/>
          <w:iCs/>
          <w:sz w:val="22"/>
          <w:szCs w:val="22"/>
          <w:lang w:eastAsia="zh-CN"/>
        </w:rPr>
      </w:pPr>
      <w:r w:rsidRPr="008B2B21">
        <w:rPr>
          <w:i/>
          <w:iCs/>
          <w:sz w:val="22"/>
          <w:szCs w:val="22"/>
          <w:lang w:eastAsia="zh-CN"/>
        </w:rPr>
        <w:t>D</w:t>
      </w:r>
      <w:r w:rsidRPr="008B2B21">
        <w:rPr>
          <w:bCs/>
          <w:i/>
          <w:iCs/>
          <w:sz w:val="22"/>
          <w:szCs w:val="22"/>
          <w:lang w:eastAsia="zh-CN"/>
        </w:rPr>
        <w:t>o wykazu należy dołączyć dokumenty potwierdzające, że podan</w:t>
      </w:r>
      <w:r w:rsidRPr="008B2B21">
        <w:rPr>
          <w:i/>
          <w:iCs/>
          <w:sz w:val="22"/>
          <w:szCs w:val="22"/>
          <w:lang w:eastAsia="zh-CN"/>
        </w:rPr>
        <w:t>e w wykazie usł</w:t>
      </w:r>
      <w:r w:rsidRPr="008B2B21">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4D2C15">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4D2C15">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3F989615" w14:textId="7BDEA1FE" w:rsidR="008B2B21" w:rsidRPr="008B2B21" w:rsidRDefault="008B2B21" w:rsidP="008B2B21">
      <w:pPr>
        <w:jc w:val="center"/>
        <w:rPr>
          <w:b/>
          <w:bCs/>
          <w:color w:val="EE0000"/>
          <w:sz w:val="28"/>
          <w:szCs w:val="28"/>
          <w:u w:val="single"/>
        </w:rPr>
      </w:pPr>
      <w:r w:rsidRPr="008B2B21">
        <w:rPr>
          <w:b/>
          <w:bCs/>
          <w:color w:val="EE0000"/>
          <w:sz w:val="28"/>
          <w:szCs w:val="28"/>
          <w:u w:val="single"/>
        </w:rPr>
        <w:t>NIE DOTYCZY.</w:t>
      </w:r>
    </w:p>
    <w:p w14:paraId="4E0F64E1" w14:textId="77777777" w:rsidR="008B2B21" w:rsidRDefault="008B2B21" w:rsidP="00490259">
      <w:pPr>
        <w:rPr>
          <w:b/>
          <w:bCs/>
          <w:sz w:val="24"/>
          <w:szCs w:val="24"/>
        </w:rPr>
      </w:pPr>
    </w:p>
    <w:p w14:paraId="0C19CED0" w14:textId="4C07AAF2" w:rsidR="00490259" w:rsidRDefault="00490259" w:rsidP="00E75E6A">
      <w:pPr>
        <w:jc w:val="center"/>
        <w:rPr>
          <w:b/>
          <w:bCs/>
          <w:sz w:val="24"/>
          <w:szCs w:val="24"/>
        </w:rPr>
      </w:pPr>
      <w:bookmarkStart w:id="12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BE3507">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BE3507">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BE3507">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BE3507">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E3507">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E3507">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BE3507">
            <w:pPr>
              <w:jc w:val="center"/>
              <w:rPr>
                <w:i/>
              </w:rPr>
            </w:pPr>
            <w:r w:rsidRPr="00E75E6A">
              <w:rPr>
                <w:i/>
              </w:rPr>
              <w:t>1</w:t>
            </w:r>
          </w:p>
        </w:tc>
        <w:tc>
          <w:tcPr>
            <w:tcW w:w="1060" w:type="pct"/>
            <w:vAlign w:val="center"/>
          </w:tcPr>
          <w:p w14:paraId="3656FCCF" w14:textId="77777777" w:rsidR="00490259" w:rsidRPr="00E75E6A" w:rsidRDefault="00490259" w:rsidP="00BE3507">
            <w:pPr>
              <w:tabs>
                <w:tab w:val="left" w:pos="470"/>
              </w:tabs>
              <w:jc w:val="center"/>
              <w:rPr>
                <w:i/>
              </w:rPr>
            </w:pPr>
            <w:r w:rsidRPr="00E75E6A">
              <w:rPr>
                <w:i/>
              </w:rPr>
              <w:t>2</w:t>
            </w:r>
          </w:p>
        </w:tc>
        <w:tc>
          <w:tcPr>
            <w:tcW w:w="1154" w:type="pct"/>
            <w:vAlign w:val="center"/>
          </w:tcPr>
          <w:p w14:paraId="422D6F03" w14:textId="77777777" w:rsidR="00490259" w:rsidRPr="00E75E6A" w:rsidRDefault="00490259" w:rsidP="00BE3507">
            <w:pPr>
              <w:jc w:val="center"/>
              <w:rPr>
                <w:i/>
              </w:rPr>
            </w:pPr>
            <w:r w:rsidRPr="00E75E6A">
              <w:rPr>
                <w:i/>
              </w:rPr>
              <w:t>3</w:t>
            </w:r>
          </w:p>
        </w:tc>
        <w:tc>
          <w:tcPr>
            <w:tcW w:w="1313" w:type="pct"/>
            <w:vAlign w:val="center"/>
          </w:tcPr>
          <w:p w14:paraId="6408A074" w14:textId="77777777" w:rsidR="00490259" w:rsidRPr="00E75E6A" w:rsidRDefault="00490259" w:rsidP="00BE3507">
            <w:pPr>
              <w:jc w:val="center"/>
              <w:rPr>
                <w:i/>
              </w:rPr>
            </w:pPr>
            <w:r w:rsidRPr="00E75E6A">
              <w:rPr>
                <w:i/>
              </w:rPr>
              <w:t>4</w:t>
            </w:r>
          </w:p>
        </w:tc>
        <w:tc>
          <w:tcPr>
            <w:tcW w:w="1050" w:type="pct"/>
            <w:vAlign w:val="center"/>
          </w:tcPr>
          <w:p w14:paraId="3A005E3A" w14:textId="77777777" w:rsidR="00490259" w:rsidRPr="00E75E6A" w:rsidRDefault="00490259" w:rsidP="00BE3507">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BE3507">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BE3507">
            <w:pPr>
              <w:jc w:val="center"/>
              <w:rPr>
                <w:b/>
              </w:rPr>
            </w:pPr>
            <w:r w:rsidRPr="008F2B27">
              <w:rPr>
                <w:b/>
              </w:rPr>
              <w:t>1.1</w:t>
            </w:r>
          </w:p>
        </w:tc>
        <w:tc>
          <w:tcPr>
            <w:tcW w:w="1060" w:type="pct"/>
            <w:vMerge w:val="restart"/>
            <w:vAlign w:val="center"/>
          </w:tcPr>
          <w:p w14:paraId="0ED34793" w14:textId="77777777" w:rsidR="00490259" w:rsidRPr="00E66F78" w:rsidRDefault="00490259" w:rsidP="00BE3507">
            <w:pPr>
              <w:ind w:left="-43"/>
              <w:jc w:val="both"/>
              <w:rPr>
                <w:sz w:val="24"/>
                <w:szCs w:val="24"/>
              </w:rPr>
            </w:pPr>
          </w:p>
        </w:tc>
        <w:tc>
          <w:tcPr>
            <w:tcW w:w="1154" w:type="pct"/>
            <w:vAlign w:val="center"/>
          </w:tcPr>
          <w:p w14:paraId="5A6D7864" w14:textId="77777777" w:rsidR="00490259" w:rsidRPr="00E66F78" w:rsidRDefault="00490259" w:rsidP="00BE3507">
            <w:pPr>
              <w:jc w:val="center"/>
              <w:rPr>
                <w:b/>
                <w:bCs/>
                <w:sz w:val="24"/>
                <w:szCs w:val="24"/>
              </w:rPr>
            </w:pPr>
          </w:p>
        </w:tc>
        <w:tc>
          <w:tcPr>
            <w:tcW w:w="1313" w:type="pct"/>
            <w:vAlign w:val="center"/>
          </w:tcPr>
          <w:p w14:paraId="34B071B1" w14:textId="77777777" w:rsidR="00490259" w:rsidRPr="00E66F78" w:rsidRDefault="00490259" w:rsidP="00BE3507">
            <w:pPr>
              <w:jc w:val="center"/>
              <w:rPr>
                <w:sz w:val="24"/>
                <w:szCs w:val="24"/>
              </w:rPr>
            </w:pPr>
          </w:p>
        </w:tc>
        <w:tc>
          <w:tcPr>
            <w:tcW w:w="1050" w:type="pct"/>
            <w:vAlign w:val="center"/>
          </w:tcPr>
          <w:p w14:paraId="70065336" w14:textId="77777777" w:rsidR="00490259" w:rsidRPr="00E66F78" w:rsidRDefault="00490259" w:rsidP="00BE3507">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BE3507">
            <w:pPr>
              <w:jc w:val="center"/>
              <w:rPr>
                <w:b/>
              </w:rPr>
            </w:pPr>
            <w:r w:rsidRPr="008F2B27">
              <w:rPr>
                <w:b/>
              </w:rPr>
              <w:t>1.2</w:t>
            </w:r>
          </w:p>
        </w:tc>
        <w:tc>
          <w:tcPr>
            <w:tcW w:w="1060" w:type="pct"/>
            <w:vMerge/>
            <w:vAlign w:val="center"/>
          </w:tcPr>
          <w:p w14:paraId="3B191726" w14:textId="77777777" w:rsidR="00490259" w:rsidRPr="00E66F78" w:rsidRDefault="00490259" w:rsidP="00BE3507">
            <w:pPr>
              <w:ind w:left="-43"/>
              <w:jc w:val="both"/>
              <w:rPr>
                <w:sz w:val="24"/>
                <w:szCs w:val="24"/>
              </w:rPr>
            </w:pPr>
          </w:p>
        </w:tc>
        <w:tc>
          <w:tcPr>
            <w:tcW w:w="1154" w:type="pct"/>
            <w:vAlign w:val="center"/>
          </w:tcPr>
          <w:p w14:paraId="4C99CF6A" w14:textId="77777777" w:rsidR="00490259" w:rsidRPr="00E66F78" w:rsidRDefault="00490259" w:rsidP="00BE3507">
            <w:pPr>
              <w:jc w:val="center"/>
              <w:rPr>
                <w:b/>
                <w:bCs/>
                <w:sz w:val="24"/>
                <w:szCs w:val="24"/>
              </w:rPr>
            </w:pPr>
          </w:p>
        </w:tc>
        <w:tc>
          <w:tcPr>
            <w:tcW w:w="1313" w:type="pct"/>
            <w:vAlign w:val="center"/>
          </w:tcPr>
          <w:p w14:paraId="43B701B4" w14:textId="77777777" w:rsidR="00490259" w:rsidRPr="00E66F78" w:rsidRDefault="00490259" w:rsidP="00BE3507">
            <w:pPr>
              <w:jc w:val="center"/>
              <w:rPr>
                <w:sz w:val="24"/>
                <w:szCs w:val="24"/>
              </w:rPr>
            </w:pPr>
          </w:p>
        </w:tc>
        <w:tc>
          <w:tcPr>
            <w:tcW w:w="1050" w:type="pct"/>
            <w:vAlign w:val="center"/>
          </w:tcPr>
          <w:p w14:paraId="5EC93B51" w14:textId="77777777" w:rsidR="00490259" w:rsidRPr="00E66F78" w:rsidRDefault="00490259" w:rsidP="00BE3507">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BE3507">
            <w:pPr>
              <w:jc w:val="center"/>
              <w:rPr>
                <w:b/>
              </w:rPr>
            </w:pPr>
            <w:r w:rsidRPr="008F2B27">
              <w:rPr>
                <w:b/>
              </w:rPr>
              <w:t>1.3</w:t>
            </w:r>
          </w:p>
        </w:tc>
        <w:tc>
          <w:tcPr>
            <w:tcW w:w="1060" w:type="pct"/>
            <w:vMerge/>
            <w:vAlign w:val="center"/>
          </w:tcPr>
          <w:p w14:paraId="4A88A2C3" w14:textId="77777777" w:rsidR="00490259" w:rsidRPr="00E66F78" w:rsidRDefault="00490259" w:rsidP="00BE3507">
            <w:pPr>
              <w:ind w:left="-43"/>
              <w:jc w:val="both"/>
              <w:rPr>
                <w:sz w:val="24"/>
                <w:szCs w:val="24"/>
              </w:rPr>
            </w:pPr>
          </w:p>
        </w:tc>
        <w:tc>
          <w:tcPr>
            <w:tcW w:w="1154" w:type="pct"/>
            <w:vAlign w:val="center"/>
          </w:tcPr>
          <w:p w14:paraId="76D8EE79" w14:textId="77777777" w:rsidR="00490259" w:rsidRPr="00E66F78" w:rsidRDefault="00490259" w:rsidP="00BE3507">
            <w:pPr>
              <w:jc w:val="center"/>
              <w:rPr>
                <w:b/>
                <w:bCs/>
                <w:sz w:val="24"/>
                <w:szCs w:val="24"/>
              </w:rPr>
            </w:pPr>
          </w:p>
        </w:tc>
        <w:tc>
          <w:tcPr>
            <w:tcW w:w="1313" w:type="pct"/>
            <w:vAlign w:val="center"/>
          </w:tcPr>
          <w:p w14:paraId="7B419DC7" w14:textId="77777777" w:rsidR="00490259" w:rsidRPr="00E66F78" w:rsidRDefault="00490259" w:rsidP="00BE3507">
            <w:pPr>
              <w:jc w:val="center"/>
              <w:rPr>
                <w:sz w:val="24"/>
                <w:szCs w:val="24"/>
              </w:rPr>
            </w:pPr>
          </w:p>
        </w:tc>
        <w:tc>
          <w:tcPr>
            <w:tcW w:w="1050" w:type="pct"/>
            <w:vAlign w:val="center"/>
          </w:tcPr>
          <w:p w14:paraId="1F4EC505" w14:textId="77777777" w:rsidR="00490259" w:rsidRPr="00E66F78" w:rsidRDefault="00490259" w:rsidP="00BE3507">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4D2C15">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4D2C15">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64D0BBCC" w14:textId="77777777" w:rsidR="008B2B21" w:rsidRPr="008B2B21" w:rsidRDefault="008B2B21" w:rsidP="008B2B21">
      <w:pPr>
        <w:jc w:val="center"/>
        <w:rPr>
          <w:b/>
          <w:bCs/>
          <w:color w:val="EE0000"/>
          <w:sz w:val="28"/>
          <w:szCs w:val="28"/>
          <w:u w:val="single"/>
        </w:rPr>
      </w:pPr>
      <w:r w:rsidRPr="008B2B21">
        <w:rPr>
          <w:b/>
          <w:bCs/>
          <w:color w:val="EE0000"/>
          <w:sz w:val="28"/>
          <w:szCs w:val="28"/>
          <w:u w:val="single"/>
        </w:rPr>
        <w:t>NIE DOTYCZY.</w:t>
      </w:r>
    </w:p>
    <w:p w14:paraId="3DD692A7" w14:textId="77777777" w:rsidR="008B2B21" w:rsidRDefault="008B2B21" w:rsidP="00490259">
      <w:pPr>
        <w:rPr>
          <w:b/>
          <w:bCs/>
          <w:sz w:val="24"/>
          <w:szCs w:val="24"/>
        </w:rPr>
      </w:pPr>
    </w:p>
    <w:p w14:paraId="7ACD2142" w14:textId="77777777" w:rsidR="008B2B21" w:rsidRDefault="008B2B21" w:rsidP="00490259">
      <w:pPr>
        <w:rPr>
          <w:b/>
          <w:bCs/>
          <w:sz w:val="24"/>
          <w:szCs w:val="24"/>
        </w:rPr>
      </w:pPr>
    </w:p>
    <w:p w14:paraId="17C49DF0" w14:textId="7808539C" w:rsidR="00490259" w:rsidRDefault="00490259" w:rsidP="008F2B27">
      <w:pPr>
        <w:jc w:val="center"/>
        <w:rPr>
          <w:b/>
          <w:bCs/>
          <w:sz w:val="24"/>
          <w:szCs w:val="24"/>
        </w:rPr>
      </w:pPr>
      <w:bookmarkStart w:id="12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BE3507">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BE3507">
            <w:pPr>
              <w:ind w:left="-101" w:right="-110"/>
              <w:jc w:val="center"/>
              <w:rPr>
                <w:b/>
                <w:sz w:val="18"/>
                <w:szCs w:val="18"/>
              </w:rPr>
            </w:pPr>
            <w:r w:rsidRPr="008F2B27">
              <w:rPr>
                <w:b/>
                <w:sz w:val="18"/>
                <w:szCs w:val="18"/>
              </w:rPr>
              <w:t xml:space="preserve">Nazwa </w:t>
            </w:r>
          </w:p>
          <w:p w14:paraId="34561595" w14:textId="77777777" w:rsidR="00490259" w:rsidRPr="008F2B27" w:rsidRDefault="00490259" w:rsidP="00BE3507">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BE3507">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BE3507">
            <w:pPr>
              <w:jc w:val="center"/>
              <w:rPr>
                <w:b/>
                <w:sz w:val="18"/>
                <w:szCs w:val="18"/>
              </w:rPr>
            </w:pPr>
          </w:p>
        </w:tc>
        <w:tc>
          <w:tcPr>
            <w:tcW w:w="602" w:type="pct"/>
            <w:vAlign w:val="center"/>
          </w:tcPr>
          <w:p w14:paraId="5149EDD4" w14:textId="1EC0B211" w:rsidR="00490259" w:rsidRPr="008F2B27" w:rsidRDefault="00490259" w:rsidP="00BE3507">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BE350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BE3507">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BE350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BE3507">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BE3507">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BE3507">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BE3507">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BE3507">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BE3507">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BE3507">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BE3507">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BE3507">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BE3507"/>
        </w:tc>
        <w:tc>
          <w:tcPr>
            <w:tcW w:w="778" w:type="pct"/>
            <w:vAlign w:val="center"/>
          </w:tcPr>
          <w:p w14:paraId="1BBF193C" w14:textId="77777777" w:rsidR="00490259" w:rsidRPr="00E66F78" w:rsidRDefault="00490259" w:rsidP="00BE3507">
            <w:pPr>
              <w:spacing w:line="216" w:lineRule="auto"/>
              <w:jc w:val="center"/>
            </w:pPr>
          </w:p>
        </w:tc>
        <w:tc>
          <w:tcPr>
            <w:tcW w:w="602" w:type="pct"/>
            <w:vAlign w:val="center"/>
          </w:tcPr>
          <w:p w14:paraId="0D37DB68" w14:textId="77777777" w:rsidR="00490259" w:rsidRPr="00E66F78" w:rsidRDefault="00490259" w:rsidP="00BE3507">
            <w:pPr>
              <w:jc w:val="center"/>
              <w:rPr>
                <w:color w:val="FF0000"/>
              </w:rPr>
            </w:pPr>
          </w:p>
        </w:tc>
        <w:tc>
          <w:tcPr>
            <w:tcW w:w="1549" w:type="pct"/>
            <w:vAlign w:val="center"/>
          </w:tcPr>
          <w:p w14:paraId="32E8D8A2" w14:textId="77777777" w:rsidR="00490259" w:rsidRPr="00E66F78" w:rsidRDefault="00490259" w:rsidP="00BE3507">
            <w:pPr>
              <w:suppressAutoHyphens/>
              <w:spacing w:line="20" w:lineRule="atLeast"/>
              <w:ind w:left="119"/>
              <w:rPr>
                <w:lang w:eastAsia="ar-SA"/>
              </w:rPr>
            </w:pPr>
          </w:p>
        </w:tc>
        <w:tc>
          <w:tcPr>
            <w:tcW w:w="658" w:type="pct"/>
            <w:vAlign w:val="center"/>
          </w:tcPr>
          <w:p w14:paraId="29CB8D01" w14:textId="77777777" w:rsidR="00490259" w:rsidRPr="00E66F78" w:rsidRDefault="00490259" w:rsidP="00BE3507">
            <w:pPr>
              <w:rPr>
                <w:color w:val="FF0000"/>
              </w:rPr>
            </w:pPr>
          </w:p>
        </w:tc>
        <w:tc>
          <w:tcPr>
            <w:tcW w:w="790" w:type="pct"/>
          </w:tcPr>
          <w:p w14:paraId="00ED2427" w14:textId="77777777" w:rsidR="00490259" w:rsidRPr="00E66F78" w:rsidRDefault="00490259" w:rsidP="00BE3507">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BE3507">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BE3507"/>
        </w:tc>
        <w:tc>
          <w:tcPr>
            <w:tcW w:w="778" w:type="pct"/>
            <w:vAlign w:val="center"/>
          </w:tcPr>
          <w:p w14:paraId="2FB0C3A7" w14:textId="77777777" w:rsidR="00490259" w:rsidRPr="00E66F78" w:rsidRDefault="00490259" w:rsidP="00BE3507">
            <w:pPr>
              <w:spacing w:line="216" w:lineRule="auto"/>
              <w:jc w:val="center"/>
            </w:pPr>
          </w:p>
        </w:tc>
        <w:tc>
          <w:tcPr>
            <w:tcW w:w="602" w:type="pct"/>
            <w:vAlign w:val="center"/>
          </w:tcPr>
          <w:p w14:paraId="2B4E9797" w14:textId="77777777" w:rsidR="00490259" w:rsidRPr="00E66F78" w:rsidRDefault="00490259" w:rsidP="00BE3507">
            <w:pPr>
              <w:jc w:val="center"/>
              <w:rPr>
                <w:color w:val="FF0000"/>
              </w:rPr>
            </w:pPr>
          </w:p>
        </w:tc>
        <w:tc>
          <w:tcPr>
            <w:tcW w:w="1549" w:type="pct"/>
            <w:vAlign w:val="center"/>
          </w:tcPr>
          <w:p w14:paraId="011A3EFF" w14:textId="77777777" w:rsidR="00490259" w:rsidRPr="00E66F78" w:rsidRDefault="00490259" w:rsidP="00BE3507">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BE3507">
            <w:pPr>
              <w:rPr>
                <w:color w:val="FF0000"/>
              </w:rPr>
            </w:pPr>
          </w:p>
        </w:tc>
        <w:tc>
          <w:tcPr>
            <w:tcW w:w="790" w:type="pct"/>
          </w:tcPr>
          <w:p w14:paraId="093CEAC4" w14:textId="77777777" w:rsidR="00490259" w:rsidRPr="00E66F78" w:rsidRDefault="00490259" w:rsidP="00BE3507">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4D2C15">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4D2C15">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11519BF9" w:rsidR="00490259" w:rsidRPr="009B3722" w:rsidRDefault="007F08F3" w:rsidP="00490259">
      <w:pPr>
        <w:spacing w:before="240"/>
        <w:ind w:left="709"/>
        <w:rPr>
          <w:rFonts w:eastAsia="Calibri"/>
          <w:sz w:val="24"/>
          <w:szCs w:val="24"/>
        </w:rPr>
      </w:pPr>
      <w:sdt>
        <w:sdtPr>
          <w:rPr>
            <w:rFonts w:eastAsia="Calibri"/>
            <w:sz w:val="24"/>
            <w:szCs w:val="24"/>
          </w:rPr>
          <w:id w:val="1546560149"/>
          <w14:checkbox>
            <w14:checked w14:val="0"/>
            <w14:checkedState w14:val="2612" w14:font="MS Gothic"/>
            <w14:uncheckedState w14:val="2610" w14:font="MS Gothic"/>
          </w14:checkbox>
        </w:sdtPr>
        <w:sdtEndPr/>
        <w:sdtContent>
          <w:r w:rsidR="008B2B21">
            <w:rPr>
              <w:rFonts w:ascii="MS Gothic" w:eastAsia="MS Gothic" w:hAnsi="MS Gothic" w:hint="eastAsia"/>
              <w:sz w:val="24"/>
              <w:szCs w:val="24"/>
            </w:rPr>
            <w:t>☐</w:t>
          </w:r>
        </w:sdtContent>
      </w:sdt>
      <w:r w:rsidR="00490259" w:rsidRPr="009B3722">
        <w:rPr>
          <w:rFonts w:eastAsia="Calibri"/>
          <w:sz w:val="24"/>
          <w:szCs w:val="24"/>
        </w:rPr>
        <w:t xml:space="preserve"> - mikroprzedsiębio</w:t>
      </w:r>
      <w:r w:rsidR="00490259">
        <w:rPr>
          <w:rFonts w:eastAsia="Calibri"/>
          <w:sz w:val="24"/>
          <w:szCs w:val="24"/>
        </w:rPr>
        <w:t>r</w:t>
      </w:r>
      <w:r w:rsidR="00490259" w:rsidRPr="009B3722">
        <w:rPr>
          <w:rFonts w:eastAsia="Calibri"/>
          <w:sz w:val="24"/>
          <w:szCs w:val="24"/>
        </w:rPr>
        <w:t>stwo</w:t>
      </w:r>
    </w:p>
    <w:p w14:paraId="37B6A82E" w14:textId="370F3B64" w:rsidR="00490259" w:rsidRPr="009B3722" w:rsidRDefault="007F08F3" w:rsidP="00490259">
      <w:pPr>
        <w:spacing w:before="240"/>
        <w:ind w:left="709"/>
        <w:rPr>
          <w:rFonts w:eastAsia="Calibri"/>
          <w:sz w:val="24"/>
          <w:szCs w:val="24"/>
        </w:rPr>
      </w:pPr>
      <w:sdt>
        <w:sdtPr>
          <w:rPr>
            <w:rFonts w:eastAsia="Calibri"/>
            <w:sz w:val="24"/>
            <w:szCs w:val="24"/>
          </w:rPr>
          <w:id w:val="465167473"/>
          <w14:checkbox>
            <w14:checked w14:val="0"/>
            <w14:checkedState w14:val="2612" w14:font="MS Gothic"/>
            <w14:uncheckedState w14:val="2610" w14:font="MS Gothic"/>
          </w14:checkbox>
        </w:sdtPr>
        <w:sdtEndPr/>
        <w:sdtContent>
          <w:r w:rsidR="008B2B21">
            <w:rPr>
              <w:rFonts w:ascii="MS Gothic" w:eastAsia="MS Gothic" w:hAnsi="MS Gothic" w:hint="eastAsia"/>
              <w:sz w:val="24"/>
              <w:szCs w:val="24"/>
            </w:rPr>
            <w:t>☐</w:t>
          </w:r>
        </w:sdtContent>
      </w:sdt>
      <w:r w:rsidR="00490259" w:rsidRPr="009B3722">
        <w:rPr>
          <w:rFonts w:eastAsia="Calibri"/>
          <w:sz w:val="24"/>
          <w:szCs w:val="24"/>
        </w:rPr>
        <w:t xml:space="preserve"> - małe przedsiębiorstwo</w:t>
      </w:r>
    </w:p>
    <w:p w14:paraId="755EB1CB" w14:textId="67A0CFB9" w:rsidR="00490259" w:rsidRPr="009B3722" w:rsidRDefault="007F08F3" w:rsidP="00490259">
      <w:pPr>
        <w:spacing w:before="240"/>
        <w:ind w:left="709"/>
        <w:rPr>
          <w:rFonts w:eastAsia="Calibri"/>
          <w:sz w:val="24"/>
          <w:szCs w:val="24"/>
        </w:rPr>
      </w:pPr>
      <w:sdt>
        <w:sdtPr>
          <w:rPr>
            <w:rFonts w:eastAsia="Calibri"/>
            <w:sz w:val="24"/>
            <w:szCs w:val="24"/>
          </w:rPr>
          <w:id w:val="-1735377132"/>
          <w14:checkbox>
            <w14:checked w14:val="0"/>
            <w14:checkedState w14:val="2612" w14:font="MS Gothic"/>
            <w14:uncheckedState w14:val="2610" w14:font="MS Gothic"/>
          </w14:checkbox>
        </w:sdtPr>
        <w:sdtEndPr/>
        <w:sdtContent>
          <w:r w:rsidR="008B2B21">
            <w:rPr>
              <w:rFonts w:ascii="MS Gothic" w:eastAsia="MS Gothic" w:hAnsi="MS Gothic" w:hint="eastAsia"/>
              <w:sz w:val="24"/>
              <w:szCs w:val="24"/>
            </w:rPr>
            <w:t>☐</w:t>
          </w:r>
        </w:sdtContent>
      </w:sdt>
      <w:r w:rsidR="00490259" w:rsidRPr="009B3722">
        <w:rPr>
          <w:rFonts w:eastAsia="Calibri"/>
          <w:sz w:val="24"/>
          <w:szCs w:val="24"/>
        </w:rPr>
        <w:t xml:space="preserve"> - średnie przedsi</w:t>
      </w:r>
      <w:r w:rsidR="00490259">
        <w:rPr>
          <w:rFonts w:eastAsia="Calibri"/>
          <w:sz w:val="24"/>
          <w:szCs w:val="24"/>
        </w:rPr>
        <w:t>ę</w:t>
      </w:r>
      <w:r w:rsidR="00490259" w:rsidRPr="009B3722">
        <w:rPr>
          <w:rFonts w:eastAsia="Calibri"/>
          <w:sz w:val="24"/>
          <w:szCs w:val="24"/>
        </w:rPr>
        <w:t>biorstwo</w:t>
      </w:r>
    </w:p>
    <w:p w14:paraId="4CD7B02E" w14:textId="798ACC66" w:rsidR="00490259" w:rsidRPr="009B3722" w:rsidRDefault="007F08F3" w:rsidP="00490259">
      <w:pPr>
        <w:spacing w:before="240"/>
        <w:ind w:left="709"/>
        <w:rPr>
          <w:rFonts w:eastAsia="Calibri"/>
          <w:sz w:val="24"/>
          <w:szCs w:val="24"/>
        </w:rPr>
      </w:pPr>
      <w:sdt>
        <w:sdtPr>
          <w:rPr>
            <w:rFonts w:eastAsia="Calibri"/>
            <w:sz w:val="24"/>
            <w:szCs w:val="24"/>
          </w:rPr>
          <w:id w:val="-552385067"/>
          <w14:checkbox>
            <w14:checked w14:val="0"/>
            <w14:checkedState w14:val="2612" w14:font="MS Gothic"/>
            <w14:uncheckedState w14:val="2610" w14:font="MS Gothic"/>
          </w14:checkbox>
        </w:sdtPr>
        <w:sdtEndPr/>
        <w:sdtContent>
          <w:r w:rsidR="008B2B21">
            <w:rPr>
              <w:rFonts w:ascii="MS Gothic" w:eastAsia="MS Gothic" w:hAnsi="MS Gothic" w:hint="eastAsia"/>
              <w:sz w:val="24"/>
              <w:szCs w:val="24"/>
            </w:rPr>
            <w:t>☐</w:t>
          </w:r>
        </w:sdtContent>
      </w:sdt>
      <w:r w:rsidR="00490259" w:rsidRPr="009B3722">
        <w:rPr>
          <w:rFonts w:eastAsia="Calibri"/>
          <w:sz w:val="24"/>
          <w:szCs w:val="24"/>
        </w:rPr>
        <w:t xml:space="preserve"> - duże przedsi</w:t>
      </w:r>
      <w:r w:rsidR="00490259">
        <w:rPr>
          <w:rFonts w:eastAsia="Calibri"/>
          <w:sz w:val="24"/>
          <w:szCs w:val="24"/>
        </w:rPr>
        <w:t>ę</w:t>
      </w:r>
      <w:r w:rsidR="00490259" w:rsidRPr="009B3722">
        <w:rPr>
          <w:rFonts w:eastAsia="Calibri"/>
          <w:sz w:val="24"/>
          <w:szCs w:val="24"/>
        </w:rPr>
        <w:t>biorstwo</w:t>
      </w:r>
    </w:p>
    <w:p w14:paraId="44E48533" w14:textId="037BEBED" w:rsidR="00490259" w:rsidRPr="009B3722" w:rsidRDefault="007F08F3" w:rsidP="00490259">
      <w:pPr>
        <w:spacing w:before="240"/>
        <w:ind w:left="709"/>
        <w:rPr>
          <w:rFonts w:eastAsia="Calibri"/>
          <w:sz w:val="24"/>
          <w:szCs w:val="24"/>
        </w:rPr>
      </w:pPr>
      <w:sdt>
        <w:sdtPr>
          <w:rPr>
            <w:rFonts w:eastAsia="Calibri"/>
            <w:sz w:val="24"/>
            <w:szCs w:val="24"/>
          </w:rPr>
          <w:id w:val="2001461219"/>
          <w14:checkbox>
            <w14:checked w14:val="0"/>
            <w14:checkedState w14:val="2612" w14:font="MS Gothic"/>
            <w14:uncheckedState w14:val="2610" w14:font="MS Gothic"/>
          </w14:checkbox>
        </w:sdtPr>
        <w:sdtEndPr/>
        <w:sdtContent>
          <w:r w:rsidR="008B2B21">
            <w:rPr>
              <w:rFonts w:ascii="MS Gothic" w:eastAsia="MS Gothic" w:hAnsi="MS Gothic" w:hint="eastAsia"/>
              <w:sz w:val="24"/>
              <w:szCs w:val="24"/>
            </w:rPr>
            <w:t>☐</w:t>
          </w:r>
        </w:sdtContent>
      </w:sdt>
      <w:r w:rsidR="00490259" w:rsidRPr="009B3722">
        <w:rPr>
          <w:rFonts w:eastAsia="Calibri"/>
          <w:sz w:val="24"/>
          <w:szCs w:val="24"/>
        </w:rPr>
        <w:t xml:space="preserve">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4D2C15">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4D2C15">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D2C15">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D2C15">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D2C15">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D2C15">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BE3507">
        <w:trPr>
          <w:trHeight w:val="806"/>
        </w:trPr>
        <w:tc>
          <w:tcPr>
            <w:tcW w:w="1501" w:type="pct"/>
            <w:vAlign w:val="center"/>
          </w:tcPr>
          <w:p w14:paraId="41F3A183" w14:textId="7DE6364F" w:rsidR="00490259" w:rsidRPr="00786E1D" w:rsidRDefault="00490259" w:rsidP="00BE350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E350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E3507">
        <w:trPr>
          <w:trHeight w:val="335"/>
        </w:trPr>
        <w:tc>
          <w:tcPr>
            <w:tcW w:w="1501" w:type="pct"/>
          </w:tcPr>
          <w:p w14:paraId="387B29A0" w14:textId="77777777" w:rsidR="00490259" w:rsidRPr="00786E1D" w:rsidRDefault="00490259" w:rsidP="00BE3507">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E3507">
            <w:pPr>
              <w:tabs>
                <w:tab w:val="left" w:pos="720"/>
              </w:tabs>
              <w:snapToGrid w:val="0"/>
              <w:jc w:val="center"/>
              <w:rPr>
                <w:b/>
                <w:i/>
                <w:szCs w:val="18"/>
              </w:rPr>
            </w:pPr>
            <w:r w:rsidRPr="00786E1D">
              <w:rPr>
                <w:b/>
                <w:i/>
                <w:szCs w:val="18"/>
              </w:rPr>
              <w:t>2</w:t>
            </w:r>
          </w:p>
        </w:tc>
      </w:tr>
      <w:tr w:rsidR="00490259" w:rsidRPr="00E66F78" w14:paraId="46FB67D2" w14:textId="77777777" w:rsidTr="00BE3507">
        <w:trPr>
          <w:trHeight w:val="824"/>
        </w:trPr>
        <w:tc>
          <w:tcPr>
            <w:tcW w:w="1501" w:type="pct"/>
          </w:tcPr>
          <w:p w14:paraId="46BA2EA2" w14:textId="77777777" w:rsidR="00490259" w:rsidRPr="00E66F78" w:rsidRDefault="00490259" w:rsidP="00BE3507">
            <w:pPr>
              <w:tabs>
                <w:tab w:val="left" w:pos="720"/>
              </w:tabs>
              <w:snapToGrid w:val="0"/>
              <w:rPr>
                <w:b/>
                <w:sz w:val="22"/>
              </w:rPr>
            </w:pPr>
          </w:p>
        </w:tc>
        <w:tc>
          <w:tcPr>
            <w:tcW w:w="3499" w:type="pct"/>
          </w:tcPr>
          <w:p w14:paraId="6F9BCC59" w14:textId="77777777" w:rsidR="00490259" w:rsidRPr="00E66F78" w:rsidRDefault="00490259" w:rsidP="00BE3507">
            <w:pPr>
              <w:tabs>
                <w:tab w:val="left" w:pos="720"/>
              </w:tabs>
              <w:snapToGrid w:val="0"/>
              <w:rPr>
                <w:b/>
                <w:sz w:val="22"/>
              </w:rPr>
            </w:pPr>
          </w:p>
        </w:tc>
      </w:tr>
      <w:tr w:rsidR="00490259" w:rsidRPr="00E66F78" w14:paraId="25DBB348" w14:textId="77777777" w:rsidTr="00BE3507">
        <w:trPr>
          <w:trHeight w:val="824"/>
        </w:trPr>
        <w:tc>
          <w:tcPr>
            <w:tcW w:w="1501" w:type="pct"/>
          </w:tcPr>
          <w:p w14:paraId="35CAB5F0" w14:textId="77777777" w:rsidR="00490259" w:rsidRPr="00E66F78" w:rsidRDefault="00490259" w:rsidP="00BE3507">
            <w:pPr>
              <w:tabs>
                <w:tab w:val="left" w:pos="720"/>
              </w:tabs>
              <w:snapToGrid w:val="0"/>
              <w:rPr>
                <w:b/>
                <w:sz w:val="22"/>
              </w:rPr>
            </w:pPr>
          </w:p>
        </w:tc>
        <w:tc>
          <w:tcPr>
            <w:tcW w:w="3499" w:type="pct"/>
          </w:tcPr>
          <w:p w14:paraId="3CB27913" w14:textId="77777777" w:rsidR="00490259" w:rsidRPr="00E66F78" w:rsidRDefault="00490259" w:rsidP="00BE3507">
            <w:pPr>
              <w:tabs>
                <w:tab w:val="left" w:pos="720"/>
              </w:tabs>
              <w:snapToGrid w:val="0"/>
              <w:rPr>
                <w:b/>
                <w:sz w:val="22"/>
              </w:rPr>
            </w:pPr>
          </w:p>
        </w:tc>
      </w:tr>
      <w:tr w:rsidR="00490259" w:rsidRPr="00E66F78" w14:paraId="5406319C" w14:textId="77777777" w:rsidTr="00BE3507">
        <w:trPr>
          <w:trHeight w:val="824"/>
        </w:trPr>
        <w:tc>
          <w:tcPr>
            <w:tcW w:w="1501" w:type="pct"/>
          </w:tcPr>
          <w:p w14:paraId="7879A1C7" w14:textId="77777777" w:rsidR="00490259" w:rsidRPr="00E66F78" w:rsidRDefault="00490259" w:rsidP="00BE3507">
            <w:pPr>
              <w:tabs>
                <w:tab w:val="left" w:pos="720"/>
              </w:tabs>
              <w:snapToGrid w:val="0"/>
              <w:rPr>
                <w:b/>
                <w:sz w:val="22"/>
              </w:rPr>
            </w:pPr>
          </w:p>
        </w:tc>
        <w:tc>
          <w:tcPr>
            <w:tcW w:w="3499" w:type="pct"/>
          </w:tcPr>
          <w:p w14:paraId="6D403A37" w14:textId="77777777" w:rsidR="00490259" w:rsidRPr="00E66F78" w:rsidRDefault="00490259" w:rsidP="00BE350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8B2B21" w:rsidRDefault="00490259" w:rsidP="00490259">
      <w:pPr>
        <w:tabs>
          <w:tab w:val="left" w:pos="851"/>
        </w:tabs>
        <w:ind w:left="-142" w:firstLine="142"/>
        <w:jc w:val="center"/>
        <w:rPr>
          <w:rFonts w:eastAsiaTheme="majorEastAsia"/>
          <w:b/>
          <w:bCs/>
          <w:i/>
          <w:iCs/>
          <w:color w:val="FF0000"/>
          <w:spacing w:val="20"/>
          <w:sz w:val="24"/>
          <w:szCs w:val="24"/>
        </w:rPr>
      </w:pPr>
      <w:r w:rsidRPr="008B2B21">
        <w:rPr>
          <w:b/>
          <w:bCs/>
          <w:i/>
          <w:iCs/>
          <w:color w:val="FF0000"/>
          <w:sz w:val="24"/>
          <w:szCs w:val="24"/>
        </w:rPr>
        <w:t>(</w:t>
      </w:r>
      <w:r w:rsidR="00DA44BE" w:rsidRPr="008B2B21">
        <w:rPr>
          <w:b/>
          <w:bCs/>
          <w:i/>
          <w:iCs/>
          <w:color w:val="FF0000"/>
          <w:sz w:val="24"/>
          <w:szCs w:val="24"/>
        </w:rPr>
        <w:t>DOTYCZY WYKONAWCÓW</w:t>
      </w:r>
      <w:r w:rsidRPr="008B2B21">
        <w:rPr>
          <w:b/>
          <w:bCs/>
          <w:i/>
          <w:iCs/>
          <w:color w:val="FF0000"/>
          <w:sz w:val="24"/>
          <w:szCs w:val="24"/>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BE3507">
        <w:tc>
          <w:tcPr>
            <w:tcW w:w="3594" w:type="dxa"/>
            <w:vAlign w:val="center"/>
          </w:tcPr>
          <w:p w14:paraId="0CCC4ABA" w14:textId="77777777" w:rsidR="008A46E0" w:rsidRPr="00C1155B" w:rsidRDefault="008A46E0" w:rsidP="00BE350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E350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E350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E3507">
        <w:tc>
          <w:tcPr>
            <w:tcW w:w="3594" w:type="dxa"/>
          </w:tcPr>
          <w:p w14:paraId="0E0C0A1C" w14:textId="77777777" w:rsidR="008A46E0" w:rsidRPr="00C1155B" w:rsidRDefault="008A46E0" w:rsidP="00BE3507">
            <w:pPr>
              <w:tabs>
                <w:tab w:val="left" w:pos="851"/>
              </w:tabs>
              <w:rPr>
                <w:sz w:val="22"/>
                <w:szCs w:val="22"/>
              </w:rPr>
            </w:pPr>
          </w:p>
          <w:p w14:paraId="7EEC9116" w14:textId="77777777" w:rsidR="008A46E0" w:rsidRPr="00C1155B" w:rsidRDefault="008A46E0" w:rsidP="00BE3507">
            <w:pPr>
              <w:tabs>
                <w:tab w:val="left" w:pos="851"/>
              </w:tabs>
              <w:rPr>
                <w:sz w:val="22"/>
                <w:szCs w:val="22"/>
              </w:rPr>
            </w:pPr>
          </w:p>
        </w:tc>
        <w:tc>
          <w:tcPr>
            <w:tcW w:w="2255" w:type="dxa"/>
          </w:tcPr>
          <w:p w14:paraId="5486ECAE" w14:textId="77777777" w:rsidR="008A46E0" w:rsidRPr="00C1155B" w:rsidRDefault="008A46E0" w:rsidP="00BE3507">
            <w:pPr>
              <w:tabs>
                <w:tab w:val="left" w:pos="851"/>
              </w:tabs>
              <w:rPr>
                <w:sz w:val="22"/>
                <w:szCs w:val="22"/>
              </w:rPr>
            </w:pPr>
          </w:p>
        </w:tc>
        <w:tc>
          <w:tcPr>
            <w:tcW w:w="2792" w:type="dxa"/>
          </w:tcPr>
          <w:p w14:paraId="5732BA6F" w14:textId="77777777" w:rsidR="008A46E0" w:rsidRPr="00C1155B" w:rsidRDefault="008A46E0" w:rsidP="00BE3507">
            <w:pPr>
              <w:tabs>
                <w:tab w:val="left" w:pos="851"/>
              </w:tabs>
              <w:rPr>
                <w:sz w:val="22"/>
                <w:szCs w:val="22"/>
              </w:rPr>
            </w:pPr>
          </w:p>
        </w:tc>
      </w:tr>
      <w:tr w:rsidR="00C1155B" w:rsidRPr="00C1155B" w14:paraId="13AF3E5A" w14:textId="77777777" w:rsidTr="00BE3507">
        <w:tc>
          <w:tcPr>
            <w:tcW w:w="3594" w:type="dxa"/>
          </w:tcPr>
          <w:p w14:paraId="04ECD7B8" w14:textId="77777777" w:rsidR="008A46E0" w:rsidRPr="00C1155B" w:rsidRDefault="008A46E0" w:rsidP="00BE3507">
            <w:pPr>
              <w:tabs>
                <w:tab w:val="left" w:pos="851"/>
              </w:tabs>
              <w:rPr>
                <w:sz w:val="22"/>
                <w:szCs w:val="22"/>
              </w:rPr>
            </w:pPr>
          </w:p>
          <w:p w14:paraId="0D1C5FE6" w14:textId="77777777" w:rsidR="008A46E0" w:rsidRPr="00C1155B" w:rsidRDefault="008A46E0" w:rsidP="00BE3507">
            <w:pPr>
              <w:tabs>
                <w:tab w:val="left" w:pos="851"/>
              </w:tabs>
              <w:rPr>
                <w:sz w:val="22"/>
                <w:szCs w:val="22"/>
              </w:rPr>
            </w:pPr>
          </w:p>
        </w:tc>
        <w:tc>
          <w:tcPr>
            <w:tcW w:w="2255" w:type="dxa"/>
          </w:tcPr>
          <w:p w14:paraId="1497BAEC" w14:textId="77777777" w:rsidR="008A46E0" w:rsidRPr="00C1155B" w:rsidRDefault="008A46E0" w:rsidP="00BE3507">
            <w:pPr>
              <w:tabs>
                <w:tab w:val="left" w:pos="851"/>
              </w:tabs>
              <w:rPr>
                <w:sz w:val="22"/>
                <w:szCs w:val="22"/>
              </w:rPr>
            </w:pPr>
          </w:p>
        </w:tc>
        <w:tc>
          <w:tcPr>
            <w:tcW w:w="2792" w:type="dxa"/>
          </w:tcPr>
          <w:p w14:paraId="1BEAA456" w14:textId="77777777" w:rsidR="008A46E0" w:rsidRPr="00C1155B" w:rsidRDefault="008A46E0" w:rsidP="00BE3507">
            <w:pPr>
              <w:tabs>
                <w:tab w:val="left" w:pos="851"/>
              </w:tabs>
              <w:rPr>
                <w:sz w:val="22"/>
                <w:szCs w:val="22"/>
              </w:rPr>
            </w:pPr>
          </w:p>
        </w:tc>
      </w:tr>
      <w:tr w:rsidR="00C1155B" w:rsidRPr="00C1155B" w14:paraId="13A3DA95" w14:textId="77777777" w:rsidTr="00BE3507">
        <w:tc>
          <w:tcPr>
            <w:tcW w:w="3594" w:type="dxa"/>
          </w:tcPr>
          <w:p w14:paraId="44F7C4A2" w14:textId="77777777" w:rsidR="008A46E0" w:rsidRPr="00C1155B" w:rsidRDefault="008A46E0" w:rsidP="00BE3507">
            <w:pPr>
              <w:tabs>
                <w:tab w:val="left" w:pos="851"/>
              </w:tabs>
              <w:rPr>
                <w:sz w:val="22"/>
                <w:szCs w:val="22"/>
              </w:rPr>
            </w:pPr>
          </w:p>
          <w:p w14:paraId="703F4EB2" w14:textId="77777777" w:rsidR="008A46E0" w:rsidRPr="00C1155B" w:rsidRDefault="008A46E0" w:rsidP="00BE3507">
            <w:pPr>
              <w:tabs>
                <w:tab w:val="left" w:pos="851"/>
              </w:tabs>
              <w:rPr>
                <w:sz w:val="22"/>
                <w:szCs w:val="22"/>
              </w:rPr>
            </w:pPr>
          </w:p>
        </w:tc>
        <w:tc>
          <w:tcPr>
            <w:tcW w:w="2255" w:type="dxa"/>
          </w:tcPr>
          <w:p w14:paraId="47BAE652" w14:textId="77777777" w:rsidR="008A46E0" w:rsidRPr="00C1155B" w:rsidRDefault="008A46E0" w:rsidP="00BE3507">
            <w:pPr>
              <w:tabs>
                <w:tab w:val="left" w:pos="851"/>
              </w:tabs>
              <w:rPr>
                <w:sz w:val="22"/>
                <w:szCs w:val="22"/>
              </w:rPr>
            </w:pPr>
          </w:p>
        </w:tc>
        <w:tc>
          <w:tcPr>
            <w:tcW w:w="2792" w:type="dxa"/>
          </w:tcPr>
          <w:p w14:paraId="6822A1BE" w14:textId="77777777" w:rsidR="008A46E0" w:rsidRPr="00C1155B" w:rsidRDefault="008A46E0" w:rsidP="00BE3507">
            <w:pPr>
              <w:tabs>
                <w:tab w:val="left" w:pos="851"/>
              </w:tabs>
              <w:rPr>
                <w:sz w:val="22"/>
                <w:szCs w:val="22"/>
              </w:rPr>
            </w:pPr>
          </w:p>
        </w:tc>
      </w:tr>
      <w:tr w:rsidR="00C1155B" w:rsidRPr="00C1155B" w14:paraId="2EFF103A" w14:textId="77777777" w:rsidTr="00BE3507">
        <w:tc>
          <w:tcPr>
            <w:tcW w:w="3594" w:type="dxa"/>
          </w:tcPr>
          <w:p w14:paraId="10053077" w14:textId="77777777" w:rsidR="008A46E0" w:rsidRPr="00C1155B" w:rsidRDefault="008A46E0" w:rsidP="00BE3507">
            <w:pPr>
              <w:tabs>
                <w:tab w:val="left" w:pos="851"/>
              </w:tabs>
              <w:rPr>
                <w:sz w:val="22"/>
                <w:szCs w:val="22"/>
              </w:rPr>
            </w:pPr>
          </w:p>
          <w:p w14:paraId="322110C2" w14:textId="77777777" w:rsidR="008A46E0" w:rsidRPr="00C1155B" w:rsidRDefault="008A46E0" w:rsidP="00BE3507">
            <w:pPr>
              <w:tabs>
                <w:tab w:val="left" w:pos="851"/>
              </w:tabs>
              <w:rPr>
                <w:sz w:val="22"/>
                <w:szCs w:val="22"/>
              </w:rPr>
            </w:pPr>
          </w:p>
        </w:tc>
        <w:tc>
          <w:tcPr>
            <w:tcW w:w="2255" w:type="dxa"/>
          </w:tcPr>
          <w:p w14:paraId="398CBFEA" w14:textId="77777777" w:rsidR="008A46E0" w:rsidRPr="00C1155B" w:rsidRDefault="008A46E0" w:rsidP="00BE3507">
            <w:pPr>
              <w:tabs>
                <w:tab w:val="left" w:pos="851"/>
              </w:tabs>
              <w:rPr>
                <w:sz w:val="22"/>
                <w:szCs w:val="22"/>
              </w:rPr>
            </w:pPr>
          </w:p>
        </w:tc>
        <w:tc>
          <w:tcPr>
            <w:tcW w:w="2792" w:type="dxa"/>
          </w:tcPr>
          <w:p w14:paraId="67AB3AE3" w14:textId="77777777" w:rsidR="008A46E0" w:rsidRPr="00C1155B" w:rsidRDefault="008A46E0" w:rsidP="00BE350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CD7A6D9" w:rsidR="008A46E0" w:rsidRPr="00E66F78"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B2B21" w:rsidRPr="008B2B21">
        <w:rPr>
          <w:sz w:val="22"/>
        </w:rPr>
        <w:t>23</w:t>
      </w:r>
      <w:r w:rsidR="003510EE" w:rsidRPr="008B2B21">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4437E4C" w:rsidR="0080151F" w:rsidRPr="0080151F" w:rsidRDefault="0080151F" w:rsidP="001C0AF1">
      <w:pPr>
        <w:widowControl w:val="0"/>
        <w:numPr>
          <w:ilvl w:val="7"/>
          <w:numId w:val="31"/>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805B04">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805B04">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805B04">
        <w:rPr>
          <w:sz w:val="22"/>
          <w:szCs w:val="22"/>
          <w:lang w:eastAsia="zh-CN"/>
        </w:rPr>
        <w:t xml:space="preserve"> </w:t>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71AFB765" w:rsidR="0080151F" w:rsidRPr="0080151F" w:rsidRDefault="0080151F" w:rsidP="001C0AF1">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805B04">
        <w:rPr>
          <w:sz w:val="22"/>
          <w:szCs w:val="22"/>
          <w:lang w:eastAsia="zh-CN"/>
        </w:rPr>
        <w:t> </w:t>
      </w:r>
      <w:r w:rsidRPr="0080151F">
        <w:rPr>
          <w:sz w:val="22"/>
          <w:szCs w:val="22"/>
          <w:lang w:eastAsia="zh-CN"/>
        </w:rPr>
        <w:t>przeciwdziałaniu praniu pieniędzy oraz finansowaniu terroryzmu (Dz. U. z 2022 r. poz. 593 i</w:t>
      </w:r>
      <w:r w:rsidR="00805B04">
        <w:rPr>
          <w:sz w:val="22"/>
          <w:szCs w:val="22"/>
          <w:lang w:eastAsia="zh-CN"/>
        </w:rPr>
        <w:t> </w:t>
      </w:r>
      <w:r w:rsidRPr="0080151F">
        <w:rPr>
          <w:sz w:val="22"/>
          <w:szCs w:val="22"/>
          <w:lang w:eastAsia="zh-CN"/>
        </w:rPr>
        <w:t>655) jest osoba wymieniona w wykazach określonych w rozporządzeniu 765/2006 i</w:t>
      </w:r>
      <w:r w:rsidR="00805B04">
        <w:rPr>
          <w:sz w:val="22"/>
          <w:szCs w:val="22"/>
          <w:lang w:eastAsia="zh-CN"/>
        </w:rPr>
        <w:t> </w:t>
      </w:r>
      <w:r w:rsidRPr="0080151F">
        <w:rPr>
          <w:sz w:val="22"/>
          <w:szCs w:val="22"/>
          <w:lang w:eastAsia="zh-CN"/>
        </w:rPr>
        <w:t>rozporządzeniu 269/2014 albo wpisana na listę lub będąca takim beneficjentem rzeczywistym od dnia 24 lutego 2022 r., o ile została wpisana na listę na podstawie decyzji w sprawie wpisu na listę wraz z rozstrzygnięciem o</w:t>
      </w:r>
      <w:r w:rsidR="00AD157D">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282EC462" w:rsidR="0080151F" w:rsidRPr="0080151F" w:rsidRDefault="0080151F" w:rsidP="001C0AF1">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w:t>
      </w:r>
      <w:r w:rsidR="00805B04">
        <w:rPr>
          <w:sz w:val="22"/>
          <w:szCs w:val="22"/>
          <w:lang w:eastAsia="zh-CN"/>
        </w:rPr>
        <w:t> </w:t>
      </w:r>
      <w:r w:rsidRPr="0080151F">
        <w:rPr>
          <w:sz w:val="22"/>
          <w:szCs w:val="22"/>
          <w:lang w:eastAsia="zh-CN"/>
        </w:rPr>
        <w:t>którym mowa w</w:t>
      </w:r>
      <w:r w:rsidR="00AD157D">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27"/>
    <w:p w14:paraId="5D876EBA" w14:textId="77777777" w:rsidR="00490259" w:rsidRPr="0080151F" w:rsidRDefault="00490259" w:rsidP="001C0AF1">
      <w:pPr>
        <w:pStyle w:val="Akapitzlist"/>
        <w:widowControl w:val="0"/>
        <w:numPr>
          <w:ilvl w:val="7"/>
          <w:numId w:val="3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C0AF1">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C0AF1">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C0AF1">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C0AF1">
      <w:pPr>
        <w:pStyle w:val="Akapitzlist"/>
        <w:widowControl w:val="0"/>
        <w:numPr>
          <w:ilvl w:val="0"/>
          <w:numId w:val="3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C0AF1">
      <w:pPr>
        <w:pStyle w:val="Akapitzlist"/>
        <w:widowControl w:val="0"/>
        <w:numPr>
          <w:ilvl w:val="7"/>
          <w:numId w:val="3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4C435826" w:rsidR="00FE6881" w:rsidRPr="00805B04" w:rsidRDefault="00490259" w:rsidP="00805B04">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9A9FDF0" w14:textId="77777777" w:rsidR="00C65163" w:rsidRDefault="00C65163">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DD9559C" w14:textId="747578D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C0AF1">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C0AF1">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2A3DADF"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w:t>
      </w:r>
      <w:r w:rsidR="002C7907">
        <w:rPr>
          <w:sz w:val="22"/>
          <w:szCs w:val="22"/>
        </w:rPr>
        <w:br/>
      </w:r>
      <w:r w:rsidRPr="008B2B21">
        <w:rPr>
          <w:sz w:val="22"/>
          <w:szCs w:val="22"/>
        </w:rPr>
        <w:t xml:space="preserve">3 916 718 </w:t>
      </w:r>
      <w:r w:rsidR="00582C35" w:rsidRPr="008B2B21">
        <w:rPr>
          <w:sz w:val="22"/>
          <w:szCs w:val="22"/>
        </w:rPr>
        <w:t>9</w:t>
      </w:r>
      <w:r w:rsidRPr="008B2B21">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E350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E3507">
            <w:pPr>
              <w:widowControl w:val="0"/>
              <w:jc w:val="center"/>
              <w:rPr>
                <w:sz w:val="18"/>
                <w:szCs w:val="18"/>
              </w:rPr>
            </w:pPr>
          </w:p>
          <w:p w14:paraId="48E9F504" w14:textId="77777777" w:rsidR="00F62369" w:rsidRPr="00C1155B" w:rsidRDefault="00F62369" w:rsidP="00BE3507">
            <w:pPr>
              <w:widowControl w:val="0"/>
              <w:jc w:val="center"/>
              <w:rPr>
                <w:sz w:val="18"/>
                <w:szCs w:val="18"/>
              </w:rPr>
            </w:pPr>
          </w:p>
          <w:p w14:paraId="5269841A" w14:textId="77777777" w:rsidR="00F62369" w:rsidRPr="00C1155B" w:rsidRDefault="00F62369" w:rsidP="00BE3507">
            <w:pPr>
              <w:widowControl w:val="0"/>
              <w:jc w:val="center"/>
              <w:rPr>
                <w:sz w:val="18"/>
                <w:szCs w:val="18"/>
              </w:rPr>
            </w:pPr>
          </w:p>
          <w:p w14:paraId="34FDB7A2" w14:textId="77777777" w:rsidR="00F62369" w:rsidRPr="00C1155B" w:rsidRDefault="00F62369" w:rsidP="00BE3507">
            <w:pPr>
              <w:widowControl w:val="0"/>
              <w:jc w:val="center"/>
              <w:rPr>
                <w:sz w:val="18"/>
                <w:szCs w:val="18"/>
              </w:rPr>
            </w:pPr>
          </w:p>
          <w:p w14:paraId="047A81B2" w14:textId="77777777" w:rsidR="00F62369" w:rsidRPr="00C1155B" w:rsidRDefault="00F62369" w:rsidP="00BE3507">
            <w:pPr>
              <w:widowControl w:val="0"/>
              <w:jc w:val="center"/>
              <w:rPr>
                <w:sz w:val="18"/>
                <w:szCs w:val="18"/>
              </w:rPr>
            </w:pPr>
          </w:p>
          <w:p w14:paraId="6ACE33D9" w14:textId="77777777" w:rsidR="00F62369" w:rsidRPr="00C1155B" w:rsidRDefault="00F62369" w:rsidP="00BE350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E3507">
            <w:pPr>
              <w:widowControl w:val="0"/>
              <w:jc w:val="center"/>
              <w:rPr>
                <w:sz w:val="18"/>
                <w:szCs w:val="18"/>
              </w:rPr>
            </w:pPr>
          </w:p>
          <w:p w14:paraId="5CA6D7D8" w14:textId="77777777" w:rsidR="00F62369" w:rsidRPr="00C1155B" w:rsidRDefault="00F62369" w:rsidP="00BE3507">
            <w:pPr>
              <w:widowControl w:val="0"/>
              <w:jc w:val="center"/>
              <w:rPr>
                <w:sz w:val="18"/>
                <w:szCs w:val="18"/>
              </w:rPr>
            </w:pPr>
          </w:p>
          <w:p w14:paraId="07B373E8" w14:textId="77777777" w:rsidR="00F62369" w:rsidRPr="00C1155B" w:rsidRDefault="00F62369" w:rsidP="00BE3507">
            <w:pPr>
              <w:widowControl w:val="0"/>
              <w:jc w:val="center"/>
              <w:rPr>
                <w:sz w:val="18"/>
                <w:szCs w:val="18"/>
              </w:rPr>
            </w:pPr>
          </w:p>
          <w:p w14:paraId="0A72371E" w14:textId="77777777" w:rsidR="00F62369" w:rsidRPr="00C1155B" w:rsidRDefault="00F62369" w:rsidP="00BE3507">
            <w:pPr>
              <w:widowControl w:val="0"/>
              <w:jc w:val="center"/>
              <w:rPr>
                <w:sz w:val="18"/>
                <w:szCs w:val="18"/>
              </w:rPr>
            </w:pPr>
          </w:p>
          <w:p w14:paraId="5AB93757" w14:textId="77777777" w:rsidR="00F62369" w:rsidRPr="00C1155B" w:rsidRDefault="00F62369" w:rsidP="00BE3507">
            <w:pPr>
              <w:widowControl w:val="0"/>
              <w:jc w:val="center"/>
              <w:rPr>
                <w:sz w:val="18"/>
                <w:szCs w:val="18"/>
              </w:rPr>
            </w:pPr>
          </w:p>
          <w:p w14:paraId="0E8CDC5A" w14:textId="77777777" w:rsidR="00F62369" w:rsidRPr="00C1155B" w:rsidRDefault="00F62369" w:rsidP="00BE350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E350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E350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E350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E350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E350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E3507">
        <w:trPr>
          <w:trHeight w:val="564"/>
        </w:trPr>
        <w:tc>
          <w:tcPr>
            <w:tcW w:w="1250" w:type="pct"/>
            <w:vAlign w:val="center"/>
          </w:tcPr>
          <w:p w14:paraId="1E9B2E54" w14:textId="77777777" w:rsidR="00F62369" w:rsidRPr="00C1155B" w:rsidRDefault="00F62369" w:rsidP="00BE3507">
            <w:pPr>
              <w:widowControl w:val="0"/>
              <w:jc w:val="center"/>
              <w:rPr>
                <w:sz w:val="18"/>
                <w:szCs w:val="18"/>
              </w:rPr>
            </w:pPr>
          </w:p>
          <w:p w14:paraId="424D180B" w14:textId="77777777" w:rsidR="00F62369" w:rsidRPr="00C1155B" w:rsidRDefault="00F62369" w:rsidP="00BE3507">
            <w:pPr>
              <w:widowControl w:val="0"/>
              <w:jc w:val="center"/>
              <w:rPr>
                <w:sz w:val="18"/>
                <w:szCs w:val="18"/>
              </w:rPr>
            </w:pPr>
          </w:p>
          <w:p w14:paraId="22A03B6F" w14:textId="77777777" w:rsidR="00F62369" w:rsidRPr="00C1155B" w:rsidRDefault="00F62369" w:rsidP="00BE3507">
            <w:pPr>
              <w:widowControl w:val="0"/>
              <w:jc w:val="center"/>
              <w:rPr>
                <w:sz w:val="18"/>
                <w:szCs w:val="18"/>
              </w:rPr>
            </w:pPr>
          </w:p>
          <w:p w14:paraId="7814D834" w14:textId="77777777" w:rsidR="00F62369" w:rsidRPr="00C1155B" w:rsidRDefault="00F62369" w:rsidP="00BE3507">
            <w:pPr>
              <w:widowControl w:val="0"/>
              <w:jc w:val="center"/>
              <w:rPr>
                <w:sz w:val="18"/>
                <w:szCs w:val="18"/>
              </w:rPr>
            </w:pPr>
          </w:p>
          <w:p w14:paraId="52B73CA6" w14:textId="77777777" w:rsidR="00F62369" w:rsidRPr="00C1155B" w:rsidRDefault="00F62369" w:rsidP="00BE3507">
            <w:pPr>
              <w:widowControl w:val="0"/>
              <w:jc w:val="center"/>
              <w:rPr>
                <w:sz w:val="18"/>
                <w:szCs w:val="18"/>
              </w:rPr>
            </w:pPr>
          </w:p>
          <w:p w14:paraId="5A9E8C96" w14:textId="77777777" w:rsidR="00F62369" w:rsidRPr="00C1155B" w:rsidRDefault="00F62369" w:rsidP="00BE3507">
            <w:pPr>
              <w:ind w:left="22"/>
              <w:jc w:val="center"/>
              <w:rPr>
                <w:sz w:val="18"/>
                <w:szCs w:val="18"/>
              </w:rPr>
            </w:pPr>
          </w:p>
        </w:tc>
        <w:tc>
          <w:tcPr>
            <w:tcW w:w="1250" w:type="pct"/>
            <w:vAlign w:val="center"/>
          </w:tcPr>
          <w:p w14:paraId="0F843FFF" w14:textId="77777777" w:rsidR="00F62369" w:rsidRPr="00C1155B" w:rsidRDefault="00F62369" w:rsidP="00BE3507">
            <w:pPr>
              <w:widowControl w:val="0"/>
              <w:jc w:val="center"/>
              <w:rPr>
                <w:sz w:val="18"/>
                <w:szCs w:val="18"/>
              </w:rPr>
            </w:pPr>
          </w:p>
          <w:p w14:paraId="5F97C385" w14:textId="77777777" w:rsidR="00F62369" w:rsidRPr="00C1155B" w:rsidRDefault="00F62369" w:rsidP="00BE3507">
            <w:pPr>
              <w:widowControl w:val="0"/>
              <w:jc w:val="center"/>
              <w:rPr>
                <w:sz w:val="18"/>
                <w:szCs w:val="18"/>
              </w:rPr>
            </w:pPr>
          </w:p>
          <w:p w14:paraId="5C34B3C2" w14:textId="77777777" w:rsidR="00F62369" w:rsidRPr="00C1155B" w:rsidRDefault="00F62369" w:rsidP="00BE3507">
            <w:pPr>
              <w:widowControl w:val="0"/>
              <w:jc w:val="center"/>
              <w:rPr>
                <w:sz w:val="18"/>
                <w:szCs w:val="18"/>
              </w:rPr>
            </w:pPr>
          </w:p>
          <w:p w14:paraId="6CE10FA3" w14:textId="77777777" w:rsidR="00F62369" w:rsidRPr="00C1155B" w:rsidRDefault="00F62369" w:rsidP="00BE3507">
            <w:pPr>
              <w:widowControl w:val="0"/>
              <w:jc w:val="center"/>
              <w:rPr>
                <w:sz w:val="18"/>
                <w:szCs w:val="18"/>
              </w:rPr>
            </w:pPr>
          </w:p>
          <w:p w14:paraId="1121CB37" w14:textId="77777777" w:rsidR="00F62369" w:rsidRPr="00C1155B" w:rsidRDefault="00F62369" w:rsidP="00BE3507">
            <w:pPr>
              <w:widowControl w:val="0"/>
              <w:jc w:val="center"/>
              <w:rPr>
                <w:sz w:val="18"/>
                <w:szCs w:val="18"/>
              </w:rPr>
            </w:pPr>
          </w:p>
          <w:p w14:paraId="587DBF24" w14:textId="77777777" w:rsidR="00F62369" w:rsidRPr="00C1155B" w:rsidRDefault="00F62369" w:rsidP="00BE3507">
            <w:pPr>
              <w:widowControl w:val="0"/>
              <w:ind w:left="34" w:hanging="34"/>
              <w:jc w:val="center"/>
              <w:rPr>
                <w:sz w:val="18"/>
                <w:szCs w:val="18"/>
              </w:rPr>
            </w:pPr>
          </w:p>
        </w:tc>
        <w:tc>
          <w:tcPr>
            <w:tcW w:w="1250" w:type="pct"/>
            <w:vAlign w:val="center"/>
          </w:tcPr>
          <w:p w14:paraId="6B1AB0D3" w14:textId="77777777" w:rsidR="00F62369" w:rsidRPr="00C1155B" w:rsidRDefault="00F62369" w:rsidP="00BE3507">
            <w:pPr>
              <w:widowControl w:val="0"/>
              <w:jc w:val="center"/>
              <w:rPr>
                <w:sz w:val="18"/>
                <w:szCs w:val="18"/>
              </w:rPr>
            </w:pPr>
          </w:p>
          <w:p w14:paraId="79FE8C4E" w14:textId="77777777" w:rsidR="00F62369" w:rsidRPr="00C1155B" w:rsidRDefault="00F62369" w:rsidP="00BE3507">
            <w:pPr>
              <w:widowControl w:val="0"/>
              <w:jc w:val="center"/>
              <w:rPr>
                <w:sz w:val="18"/>
                <w:szCs w:val="18"/>
              </w:rPr>
            </w:pPr>
          </w:p>
          <w:p w14:paraId="35597DB4" w14:textId="77777777" w:rsidR="00F62369" w:rsidRPr="00C1155B" w:rsidRDefault="00F62369" w:rsidP="00BE3507">
            <w:pPr>
              <w:widowControl w:val="0"/>
              <w:jc w:val="center"/>
              <w:rPr>
                <w:sz w:val="18"/>
                <w:szCs w:val="18"/>
              </w:rPr>
            </w:pPr>
          </w:p>
          <w:p w14:paraId="4538357C" w14:textId="77777777" w:rsidR="00F62369" w:rsidRPr="00C1155B" w:rsidRDefault="00F62369" w:rsidP="00BE3507">
            <w:pPr>
              <w:widowControl w:val="0"/>
              <w:jc w:val="center"/>
              <w:rPr>
                <w:sz w:val="18"/>
                <w:szCs w:val="18"/>
              </w:rPr>
            </w:pPr>
          </w:p>
          <w:p w14:paraId="1868C0BF" w14:textId="77777777" w:rsidR="00F62369" w:rsidRPr="00C1155B" w:rsidRDefault="00F62369" w:rsidP="00BE3507">
            <w:pPr>
              <w:widowControl w:val="0"/>
              <w:jc w:val="center"/>
              <w:rPr>
                <w:sz w:val="18"/>
                <w:szCs w:val="18"/>
              </w:rPr>
            </w:pPr>
          </w:p>
          <w:p w14:paraId="05B72C0B" w14:textId="77777777" w:rsidR="00F62369" w:rsidRPr="00C1155B" w:rsidRDefault="00F62369" w:rsidP="00BE3507">
            <w:pPr>
              <w:widowControl w:val="0"/>
              <w:jc w:val="center"/>
              <w:rPr>
                <w:sz w:val="18"/>
                <w:szCs w:val="18"/>
              </w:rPr>
            </w:pPr>
          </w:p>
        </w:tc>
        <w:tc>
          <w:tcPr>
            <w:tcW w:w="1250" w:type="pct"/>
            <w:vAlign w:val="center"/>
          </w:tcPr>
          <w:p w14:paraId="5F214E80" w14:textId="77777777" w:rsidR="00F62369" w:rsidRPr="00C1155B" w:rsidRDefault="00F62369" w:rsidP="00BE3507">
            <w:pPr>
              <w:widowControl w:val="0"/>
              <w:jc w:val="center"/>
              <w:rPr>
                <w:sz w:val="18"/>
                <w:szCs w:val="18"/>
              </w:rPr>
            </w:pPr>
          </w:p>
          <w:p w14:paraId="1BCD80A9" w14:textId="77777777" w:rsidR="00F62369" w:rsidRPr="00C1155B" w:rsidRDefault="00F62369" w:rsidP="00BE3507">
            <w:pPr>
              <w:widowControl w:val="0"/>
              <w:jc w:val="center"/>
              <w:rPr>
                <w:sz w:val="18"/>
                <w:szCs w:val="18"/>
              </w:rPr>
            </w:pPr>
          </w:p>
          <w:p w14:paraId="35CD860C" w14:textId="77777777" w:rsidR="00F62369" w:rsidRPr="00C1155B" w:rsidRDefault="00F62369" w:rsidP="00BE3507">
            <w:pPr>
              <w:widowControl w:val="0"/>
              <w:jc w:val="center"/>
              <w:rPr>
                <w:sz w:val="18"/>
                <w:szCs w:val="18"/>
              </w:rPr>
            </w:pPr>
          </w:p>
          <w:p w14:paraId="289C4C1C" w14:textId="77777777" w:rsidR="00F62369" w:rsidRPr="00C1155B" w:rsidRDefault="00F62369" w:rsidP="00BE3507">
            <w:pPr>
              <w:widowControl w:val="0"/>
              <w:jc w:val="center"/>
              <w:rPr>
                <w:sz w:val="18"/>
                <w:szCs w:val="18"/>
              </w:rPr>
            </w:pPr>
          </w:p>
          <w:p w14:paraId="0F20882B" w14:textId="77777777" w:rsidR="00F62369" w:rsidRPr="00C1155B" w:rsidRDefault="00F62369" w:rsidP="00BE3507">
            <w:pPr>
              <w:widowControl w:val="0"/>
              <w:jc w:val="center"/>
              <w:rPr>
                <w:sz w:val="18"/>
                <w:szCs w:val="18"/>
              </w:rPr>
            </w:pPr>
          </w:p>
          <w:p w14:paraId="6E14A3B9" w14:textId="77777777" w:rsidR="00F62369" w:rsidRPr="00C1155B" w:rsidRDefault="00F62369" w:rsidP="00BE350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C0AF1">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C0AF1">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BE3507">
        <w:trPr>
          <w:trHeight w:val="20"/>
          <w:tblHeader/>
        </w:trPr>
        <w:tc>
          <w:tcPr>
            <w:tcW w:w="5000" w:type="pct"/>
            <w:vAlign w:val="center"/>
          </w:tcPr>
          <w:p w14:paraId="21C33289" w14:textId="77777777" w:rsidR="003B54FC" w:rsidRPr="00582C35" w:rsidRDefault="003B54FC" w:rsidP="00BE3507">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BE350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BE3507">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BE3507">
        <w:trPr>
          <w:trHeight w:val="1020"/>
        </w:trPr>
        <w:tc>
          <w:tcPr>
            <w:tcW w:w="5000" w:type="pct"/>
            <w:vAlign w:val="center"/>
          </w:tcPr>
          <w:p w14:paraId="7156EA9E" w14:textId="77777777" w:rsidR="003B54FC" w:rsidRPr="00582C35" w:rsidRDefault="003B54FC" w:rsidP="00BE3507">
            <w:pPr>
              <w:widowControl w:val="0"/>
              <w:jc w:val="center"/>
              <w:rPr>
                <w:sz w:val="18"/>
                <w:szCs w:val="18"/>
              </w:rPr>
            </w:pPr>
          </w:p>
          <w:p w14:paraId="2E7394B4" w14:textId="77777777" w:rsidR="003B54FC" w:rsidRPr="00582C35" w:rsidRDefault="003B54FC" w:rsidP="00BE3507">
            <w:pPr>
              <w:widowControl w:val="0"/>
              <w:jc w:val="center"/>
              <w:rPr>
                <w:sz w:val="18"/>
                <w:szCs w:val="18"/>
              </w:rPr>
            </w:pPr>
          </w:p>
          <w:p w14:paraId="231C870C" w14:textId="77777777" w:rsidR="003B54FC" w:rsidRPr="00582C35" w:rsidRDefault="003B54FC" w:rsidP="00BE3507">
            <w:pPr>
              <w:widowControl w:val="0"/>
              <w:jc w:val="center"/>
              <w:rPr>
                <w:sz w:val="18"/>
                <w:szCs w:val="18"/>
              </w:rPr>
            </w:pPr>
          </w:p>
          <w:p w14:paraId="1875A00B" w14:textId="77777777" w:rsidR="003B54FC" w:rsidRPr="00582C35" w:rsidRDefault="003B54FC" w:rsidP="00BE3507">
            <w:pPr>
              <w:widowControl w:val="0"/>
              <w:jc w:val="center"/>
              <w:rPr>
                <w:sz w:val="18"/>
                <w:szCs w:val="18"/>
              </w:rPr>
            </w:pPr>
          </w:p>
          <w:p w14:paraId="738980D0" w14:textId="77777777" w:rsidR="003B54FC" w:rsidRPr="00582C35" w:rsidRDefault="003B54FC" w:rsidP="00BE3507">
            <w:pPr>
              <w:widowControl w:val="0"/>
              <w:jc w:val="center"/>
              <w:rPr>
                <w:sz w:val="18"/>
                <w:szCs w:val="18"/>
              </w:rPr>
            </w:pPr>
          </w:p>
          <w:p w14:paraId="7D1F9BF4" w14:textId="77777777" w:rsidR="003B54FC" w:rsidRPr="00582C35" w:rsidRDefault="003B54FC" w:rsidP="00BE3507">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EBAC093" w14:textId="31754E7D" w:rsidR="00805B0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6007459" w:history="1">
            <w:r w:rsidR="00805B04" w:rsidRPr="00E676EF">
              <w:rPr>
                <w:rStyle w:val="Hipercze"/>
                <w:noProof/>
              </w:rPr>
              <w:t>§ 1. Podstawa zawarcia Umowy</w:t>
            </w:r>
            <w:r w:rsidR="00805B04">
              <w:rPr>
                <w:noProof/>
                <w:webHidden/>
              </w:rPr>
              <w:tab/>
            </w:r>
            <w:r w:rsidR="00805B04">
              <w:rPr>
                <w:noProof/>
                <w:webHidden/>
              </w:rPr>
              <w:fldChar w:fldCharType="begin"/>
            </w:r>
            <w:r w:rsidR="00805B04">
              <w:rPr>
                <w:noProof/>
                <w:webHidden/>
              </w:rPr>
              <w:instrText xml:space="preserve"> PAGEREF _Toc226007459 \h </w:instrText>
            </w:r>
            <w:r w:rsidR="00805B04">
              <w:rPr>
                <w:noProof/>
                <w:webHidden/>
              </w:rPr>
            </w:r>
            <w:r w:rsidR="00805B04">
              <w:rPr>
                <w:noProof/>
                <w:webHidden/>
              </w:rPr>
              <w:fldChar w:fldCharType="separate"/>
            </w:r>
            <w:r w:rsidR="003A4233">
              <w:rPr>
                <w:noProof/>
                <w:webHidden/>
              </w:rPr>
              <w:t>53</w:t>
            </w:r>
            <w:r w:rsidR="00805B04">
              <w:rPr>
                <w:noProof/>
                <w:webHidden/>
              </w:rPr>
              <w:fldChar w:fldCharType="end"/>
            </w:r>
          </w:hyperlink>
        </w:p>
        <w:p w14:paraId="2D7A752F" w14:textId="4355D65A"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0" w:history="1">
            <w:r w:rsidRPr="00E676EF">
              <w:rPr>
                <w:rStyle w:val="Hipercze"/>
                <w:noProof/>
              </w:rPr>
              <w:t>§ 2. Przedmiot Umowy</w:t>
            </w:r>
            <w:r>
              <w:rPr>
                <w:noProof/>
                <w:webHidden/>
              </w:rPr>
              <w:tab/>
            </w:r>
            <w:r>
              <w:rPr>
                <w:noProof/>
                <w:webHidden/>
              </w:rPr>
              <w:fldChar w:fldCharType="begin"/>
            </w:r>
            <w:r>
              <w:rPr>
                <w:noProof/>
                <w:webHidden/>
              </w:rPr>
              <w:instrText xml:space="preserve"> PAGEREF _Toc226007460 \h </w:instrText>
            </w:r>
            <w:r>
              <w:rPr>
                <w:noProof/>
                <w:webHidden/>
              </w:rPr>
            </w:r>
            <w:r>
              <w:rPr>
                <w:noProof/>
                <w:webHidden/>
              </w:rPr>
              <w:fldChar w:fldCharType="separate"/>
            </w:r>
            <w:r w:rsidR="003A4233">
              <w:rPr>
                <w:noProof/>
                <w:webHidden/>
              </w:rPr>
              <w:t>53</w:t>
            </w:r>
            <w:r>
              <w:rPr>
                <w:noProof/>
                <w:webHidden/>
              </w:rPr>
              <w:fldChar w:fldCharType="end"/>
            </w:r>
          </w:hyperlink>
        </w:p>
        <w:p w14:paraId="4DEE653D" w14:textId="414A3AEE"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1" w:history="1">
            <w:r w:rsidRPr="00E676EF">
              <w:rPr>
                <w:rStyle w:val="Hipercze"/>
                <w:noProof/>
              </w:rPr>
              <w:t>§ 3. Cena i sposób rozliczeń</w:t>
            </w:r>
            <w:r>
              <w:rPr>
                <w:noProof/>
                <w:webHidden/>
              </w:rPr>
              <w:tab/>
            </w:r>
            <w:r>
              <w:rPr>
                <w:noProof/>
                <w:webHidden/>
              </w:rPr>
              <w:fldChar w:fldCharType="begin"/>
            </w:r>
            <w:r>
              <w:rPr>
                <w:noProof/>
                <w:webHidden/>
              </w:rPr>
              <w:instrText xml:space="preserve"> PAGEREF _Toc226007461 \h </w:instrText>
            </w:r>
            <w:r>
              <w:rPr>
                <w:noProof/>
                <w:webHidden/>
              </w:rPr>
            </w:r>
            <w:r>
              <w:rPr>
                <w:noProof/>
                <w:webHidden/>
              </w:rPr>
              <w:fldChar w:fldCharType="separate"/>
            </w:r>
            <w:r w:rsidR="003A4233">
              <w:rPr>
                <w:noProof/>
                <w:webHidden/>
              </w:rPr>
              <w:t>53</w:t>
            </w:r>
            <w:r>
              <w:rPr>
                <w:noProof/>
                <w:webHidden/>
              </w:rPr>
              <w:fldChar w:fldCharType="end"/>
            </w:r>
          </w:hyperlink>
        </w:p>
        <w:p w14:paraId="4DAEB4D8" w14:textId="026D3C0D"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2" w:history="1">
            <w:r w:rsidRPr="00E676EF">
              <w:rPr>
                <w:rStyle w:val="Hipercze"/>
                <w:noProof/>
              </w:rPr>
              <w:t>§ 4. Fakturowanie i płatności</w:t>
            </w:r>
            <w:r>
              <w:rPr>
                <w:noProof/>
                <w:webHidden/>
              </w:rPr>
              <w:tab/>
            </w:r>
            <w:r>
              <w:rPr>
                <w:noProof/>
                <w:webHidden/>
              </w:rPr>
              <w:fldChar w:fldCharType="begin"/>
            </w:r>
            <w:r>
              <w:rPr>
                <w:noProof/>
                <w:webHidden/>
              </w:rPr>
              <w:instrText xml:space="preserve"> PAGEREF _Toc226007462 \h </w:instrText>
            </w:r>
            <w:r>
              <w:rPr>
                <w:noProof/>
                <w:webHidden/>
              </w:rPr>
            </w:r>
            <w:r>
              <w:rPr>
                <w:noProof/>
                <w:webHidden/>
              </w:rPr>
              <w:fldChar w:fldCharType="separate"/>
            </w:r>
            <w:r w:rsidR="003A4233">
              <w:rPr>
                <w:noProof/>
                <w:webHidden/>
              </w:rPr>
              <w:t>54</w:t>
            </w:r>
            <w:r>
              <w:rPr>
                <w:noProof/>
                <w:webHidden/>
              </w:rPr>
              <w:fldChar w:fldCharType="end"/>
            </w:r>
          </w:hyperlink>
        </w:p>
        <w:p w14:paraId="425C9A96" w14:textId="6A96FD2B"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3" w:history="1">
            <w:r w:rsidRPr="00E676EF">
              <w:rPr>
                <w:rStyle w:val="Hipercze"/>
                <w:noProof/>
              </w:rPr>
              <w:t>§ 5. Termin realizacji</w:t>
            </w:r>
            <w:r>
              <w:rPr>
                <w:noProof/>
                <w:webHidden/>
              </w:rPr>
              <w:tab/>
            </w:r>
            <w:r>
              <w:rPr>
                <w:noProof/>
                <w:webHidden/>
              </w:rPr>
              <w:fldChar w:fldCharType="begin"/>
            </w:r>
            <w:r>
              <w:rPr>
                <w:noProof/>
                <w:webHidden/>
              </w:rPr>
              <w:instrText xml:space="preserve"> PAGEREF _Toc226007463 \h </w:instrText>
            </w:r>
            <w:r>
              <w:rPr>
                <w:noProof/>
                <w:webHidden/>
              </w:rPr>
            </w:r>
            <w:r>
              <w:rPr>
                <w:noProof/>
                <w:webHidden/>
              </w:rPr>
              <w:fldChar w:fldCharType="separate"/>
            </w:r>
            <w:r w:rsidR="003A4233">
              <w:rPr>
                <w:noProof/>
                <w:webHidden/>
              </w:rPr>
              <w:t>57</w:t>
            </w:r>
            <w:r>
              <w:rPr>
                <w:noProof/>
                <w:webHidden/>
              </w:rPr>
              <w:fldChar w:fldCharType="end"/>
            </w:r>
          </w:hyperlink>
        </w:p>
        <w:p w14:paraId="75A33758" w14:textId="3E559979"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4" w:history="1">
            <w:r w:rsidRPr="00E676EF">
              <w:rPr>
                <w:rStyle w:val="Hipercze"/>
                <w:noProof/>
              </w:rPr>
              <w:t>§ 6. Gwarancja i postępowanie reklamacyjne</w:t>
            </w:r>
            <w:r>
              <w:rPr>
                <w:noProof/>
                <w:webHidden/>
              </w:rPr>
              <w:tab/>
            </w:r>
            <w:r>
              <w:rPr>
                <w:noProof/>
                <w:webHidden/>
              </w:rPr>
              <w:fldChar w:fldCharType="begin"/>
            </w:r>
            <w:r>
              <w:rPr>
                <w:noProof/>
                <w:webHidden/>
              </w:rPr>
              <w:instrText xml:space="preserve"> PAGEREF _Toc226007464 \h </w:instrText>
            </w:r>
            <w:r>
              <w:rPr>
                <w:noProof/>
                <w:webHidden/>
              </w:rPr>
            </w:r>
            <w:r>
              <w:rPr>
                <w:noProof/>
                <w:webHidden/>
              </w:rPr>
              <w:fldChar w:fldCharType="separate"/>
            </w:r>
            <w:r w:rsidR="003A4233">
              <w:rPr>
                <w:noProof/>
                <w:webHidden/>
              </w:rPr>
              <w:t>57</w:t>
            </w:r>
            <w:r>
              <w:rPr>
                <w:noProof/>
                <w:webHidden/>
              </w:rPr>
              <w:fldChar w:fldCharType="end"/>
            </w:r>
          </w:hyperlink>
        </w:p>
        <w:p w14:paraId="118F166B" w14:textId="5A17C56D"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5" w:history="1">
            <w:r w:rsidRPr="00E676EF">
              <w:rPr>
                <w:rStyle w:val="Hipercze"/>
                <w:noProof/>
              </w:rPr>
              <w:t>§ 7. Zakres rzeczowy i zasady realizacji</w:t>
            </w:r>
            <w:r>
              <w:rPr>
                <w:noProof/>
                <w:webHidden/>
              </w:rPr>
              <w:tab/>
            </w:r>
            <w:r>
              <w:rPr>
                <w:noProof/>
                <w:webHidden/>
              </w:rPr>
              <w:fldChar w:fldCharType="begin"/>
            </w:r>
            <w:r>
              <w:rPr>
                <w:noProof/>
                <w:webHidden/>
              </w:rPr>
              <w:instrText xml:space="preserve"> PAGEREF _Toc226007465 \h </w:instrText>
            </w:r>
            <w:r>
              <w:rPr>
                <w:noProof/>
                <w:webHidden/>
              </w:rPr>
            </w:r>
            <w:r>
              <w:rPr>
                <w:noProof/>
                <w:webHidden/>
              </w:rPr>
              <w:fldChar w:fldCharType="separate"/>
            </w:r>
            <w:r w:rsidR="003A4233">
              <w:rPr>
                <w:noProof/>
                <w:webHidden/>
              </w:rPr>
              <w:t>58</w:t>
            </w:r>
            <w:r>
              <w:rPr>
                <w:noProof/>
                <w:webHidden/>
              </w:rPr>
              <w:fldChar w:fldCharType="end"/>
            </w:r>
          </w:hyperlink>
        </w:p>
        <w:p w14:paraId="395BCCA1" w14:textId="0E2E15F7"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6" w:history="1">
            <w:r w:rsidRPr="00E676EF">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_Toc226007466 \h </w:instrText>
            </w:r>
            <w:r>
              <w:rPr>
                <w:noProof/>
                <w:webHidden/>
              </w:rPr>
            </w:r>
            <w:r>
              <w:rPr>
                <w:noProof/>
                <w:webHidden/>
              </w:rPr>
              <w:fldChar w:fldCharType="separate"/>
            </w:r>
            <w:r w:rsidR="003A4233">
              <w:rPr>
                <w:noProof/>
                <w:webHidden/>
              </w:rPr>
              <w:t>58</w:t>
            </w:r>
            <w:r>
              <w:rPr>
                <w:noProof/>
                <w:webHidden/>
              </w:rPr>
              <w:fldChar w:fldCharType="end"/>
            </w:r>
          </w:hyperlink>
        </w:p>
        <w:p w14:paraId="11C61A74" w14:textId="31EC24AF"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7" w:history="1">
            <w:r w:rsidRPr="00E676EF">
              <w:rPr>
                <w:rStyle w:val="Hipercze"/>
                <w:noProof/>
              </w:rPr>
              <w:t xml:space="preserve">§ 9. Wymagania dotyczące zatrudnienia </w:t>
            </w:r>
            <w:r w:rsidRPr="00E676EF">
              <w:rPr>
                <w:rStyle w:val="Hipercze"/>
                <w:i/>
                <w:iCs/>
                <w:noProof/>
              </w:rPr>
              <w:t>(dotyczy usług)</w:t>
            </w:r>
            <w:r>
              <w:rPr>
                <w:noProof/>
                <w:webHidden/>
              </w:rPr>
              <w:tab/>
            </w:r>
            <w:r>
              <w:rPr>
                <w:noProof/>
                <w:webHidden/>
              </w:rPr>
              <w:fldChar w:fldCharType="begin"/>
            </w:r>
            <w:r>
              <w:rPr>
                <w:noProof/>
                <w:webHidden/>
              </w:rPr>
              <w:instrText xml:space="preserve"> PAGEREF _Toc226007467 \h </w:instrText>
            </w:r>
            <w:r>
              <w:rPr>
                <w:noProof/>
                <w:webHidden/>
              </w:rPr>
            </w:r>
            <w:r>
              <w:rPr>
                <w:noProof/>
                <w:webHidden/>
              </w:rPr>
              <w:fldChar w:fldCharType="separate"/>
            </w:r>
            <w:r w:rsidR="003A4233">
              <w:rPr>
                <w:noProof/>
                <w:webHidden/>
              </w:rPr>
              <w:t>58</w:t>
            </w:r>
            <w:r>
              <w:rPr>
                <w:noProof/>
                <w:webHidden/>
              </w:rPr>
              <w:fldChar w:fldCharType="end"/>
            </w:r>
          </w:hyperlink>
        </w:p>
        <w:p w14:paraId="77F17F12" w14:textId="274E3F83"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8" w:history="1">
            <w:r w:rsidRPr="00E676EF">
              <w:rPr>
                <w:rStyle w:val="Hipercze"/>
                <w:noProof/>
              </w:rPr>
              <w:t>§ 10. Podwykonawstwo</w:t>
            </w:r>
            <w:r>
              <w:rPr>
                <w:noProof/>
                <w:webHidden/>
              </w:rPr>
              <w:tab/>
            </w:r>
            <w:r>
              <w:rPr>
                <w:noProof/>
                <w:webHidden/>
              </w:rPr>
              <w:fldChar w:fldCharType="begin"/>
            </w:r>
            <w:r>
              <w:rPr>
                <w:noProof/>
                <w:webHidden/>
              </w:rPr>
              <w:instrText xml:space="preserve"> PAGEREF _Toc226007468 \h </w:instrText>
            </w:r>
            <w:r>
              <w:rPr>
                <w:noProof/>
                <w:webHidden/>
              </w:rPr>
            </w:r>
            <w:r>
              <w:rPr>
                <w:noProof/>
                <w:webHidden/>
              </w:rPr>
              <w:fldChar w:fldCharType="separate"/>
            </w:r>
            <w:r w:rsidR="003A4233">
              <w:rPr>
                <w:noProof/>
                <w:webHidden/>
              </w:rPr>
              <w:t>58</w:t>
            </w:r>
            <w:r>
              <w:rPr>
                <w:noProof/>
                <w:webHidden/>
              </w:rPr>
              <w:fldChar w:fldCharType="end"/>
            </w:r>
          </w:hyperlink>
        </w:p>
        <w:p w14:paraId="06A4D8D1" w14:textId="69387DFA"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69" w:history="1">
            <w:r w:rsidRPr="00E676EF">
              <w:rPr>
                <w:rStyle w:val="Hipercze"/>
                <w:noProof/>
              </w:rPr>
              <w:t>§ 11. Nadzór i koordynacja</w:t>
            </w:r>
            <w:r>
              <w:rPr>
                <w:noProof/>
                <w:webHidden/>
              </w:rPr>
              <w:tab/>
            </w:r>
            <w:r>
              <w:rPr>
                <w:noProof/>
                <w:webHidden/>
              </w:rPr>
              <w:fldChar w:fldCharType="begin"/>
            </w:r>
            <w:r>
              <w:rPr>
                <w:noProof/>
                <w:webHidden/>
              </w:rPr>
              <w:instrText xml:space="preserve"> PAGEREF _Toc226007469 \h </w:instrText>
            </w:r>
            <w:r>
              <w:rPr>
                <w:noProof/>
                <w:webHidden/>
              </w:rPr>
            </w:r>
            <w:r>
              <w:rPr>
                <w:noProof/>
                <w:webHidden/>
              </w:rPr>
              <w:fldChar w:fldCharType="separate"/>
            </w:r>
            <w:r w:rsidR="003A4233">
              <w:rPr>
                <w:noProof/>
                <w:webHidden/>
              </w:rPr>
              <w:t>60</w:t>
            </w:r>
            <w:r>
              <w:rPr>
                <w:noProof/>
                <w:webHidden/>
              </w:rPr>
              <w:fldChar w:fldCharType="end"/>
            </w:r>
          </w:hyperlink>
        </w:p>
        <w:p w14:paraId="7D1E8664" w14:textId="0C4EB346"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0" w:history="1">
            <w:r w:rsidRPr="00E676EF">
              <w:rPr>
                <w:rStyle w:val="Hipercze"/>
                <w:noProof/>
              </w:rPr>
              <w:t>§ 12. Badania kontrolne (Audyt)</w:t>
            </w:r>
            <w:r>
              <w:rPr>
                <w:noProof/>
                <w:webHidden/>
              </w:rPr>
              <w:tab/>
            </w:r>
            <w:r>
              <w:rPr>
                <w:noProof/>
                <w:webHidden/>
              </w:rPr>
              <w:fldChar w:fldCharType="begin"/>
            </w:r>
            <w:r>
              <w:rPr>
                <w:noProof/>
                <w:webHidden/>
              </w:rPr>
              <w:instrText xml:space="preserve"> PAGEREF _Toc226007470 \h </w:instrText>
            </w:r>
            <w:r>
              <w:rPr>
                <w:noProof/>
                <w:webHidden/>
              </w:rPr>
            </w:r>
            <w:r>
              <w:rPr>
                <w:noProof/>
                <w:webHidden/>
              </w:rPr>
              <w:fldChar w:fldCharType="separate"/>
            </w:r>
            <w:r w:rsidR="003A4233">
              <w:rPr>
                <w:noProof/>
                <w:webHidden/>
              </w:rPr>
              <w:t>60</w:t>
            </w:r>
            <w:r>
              <w:rPr>
                <w:noProof/>
                <w:webHidden/>
              </w:rPr>
              <w:fldChar w:fldCharType="end"/>
            </w:r>
          </w:hyperlink>
        </w:p>
        <w:p w14:paraId="17169A93" w14:textId="334EE0BB"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1" w:history="1">
            <w:r w:rsidRPr="00E676EF">
              <w:rPr>
                <w:rStyle w:val="Hipercze"/>
                <w:noProof/>
              </w:rPr>
              <w:t>§ 13. Kary umowne i odpowiedzialność</w:t>
            </w:r>
            <w:r>
              <w:rPr>
                <w:noProof/>
                <w:webHidden/>
              </w:rPr>
              <w:tab/>
            </w:r>
            <w:r>
              <w:rPr>
                <w:noProof/>
                <w:webHidden/>
              </w:rPr>
              <w:fldChar w:fldCharType="begin"/>
            </w:r>
            <w:r>
              <w:rPr>
                <w:noProof/>
                <w:webHidden/>
              </w:rPr>
              <w:instrText xml:space="preserve"> PAGEREF _Toc226007471 \h </w:instrText>
            </w:r>
            <w:r>
              <w:rPr>
                <w:noProof/>
                <w:webHidden/>
              </w:rPr>
            </w:r>
            <w:r>
              <w:rPr>
                <w:noProof/>
                <w:webHidden/>
              </w:rPr>
              <w:fldChar w:fldCharType="separate"/>
            </w:r>
            <w:r w:rsidR="003A4233">
              <w:rPr>
                <w:noProof/>
                <w:webHidden/>
              </w:rPr>
              <w:t>61</w:t>
            </w:r>
            <w:r>
              <w:rPr>
                <w:noProof/>
                <w:webHidden/>
              </w:rPr>
              <w:fldChar w:fldCharType="end"/>
            </w:r>
          </w:hyperlink>
        </w:p>
        <w:p w14:paraId="5934B0C6" w14:textId="2EF55A65"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2" w:history="1">
            <w:r w:rsidRPr="00E676EF">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_Toc226007472 \h </w:instrText>
            </w:r>
            <w:r>
              <w:rPr>
                <w:noProof/>
                <w:webHidden/>
              </w:rPr>
            </w:r>
            <w:r>
              <w:rPr>
                <w:noProof/>
                <w:webHidden/>
              </w:rPr>
              <w:fldChar w:fldCharType="separate"/>
            </w:r>
            <w:r w:rsidR="003A4233">
              <w:rPr>
                <w:noProof/>
                <w:webHidden/>
              </w:rPr>
              <w:t>63</w:t>
            </w:r>
            <w:r>
              <w:rPr>
                <w:noProof/>
                <w:webHidden/>
              </w:rPr>
              <w:fldChar w:fldCharType="end"/>
            </w:r>
          </w:hyperlink>
        </w:p>
        <w:p w14:paraId="556E7EAF" w14:textId="42D7F3F1"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3" w:history="1">
            <w:r w:rsidRPr="00E676EF">
              <w:rPr>
                <w:rStyle w:val="Hipercze"/>
                <w:noProof/>
              </w:rPr>
              <w:t>§ 15. Zmiany Umowy</w:t>
            </w:r>
            <w:r>
              <w:rPr>
                <w:noProof/>
                <w:webHidden/>
              </w:rPr>
              <w:tab/>
            </w:r>
            <w:r>
              <w:rPr>
                <w:noProof/>
                <w:webHidden/>
              </w:rPr>
              <w:fldChar w:fldCharType="begin"/>
            </w:r>
            <w:r>
              <w:rPr>
                <w:noProof/>
                <w:webHidden/>
              </w:rPr>
              <w:instrText xml:space="preserve"> PAGEREF _Toc226007473 \h </w:instrText>
            </w:r>
            <w:r>
              <w:rPr>
                <w:noProof/>
                <w:webHidden/>
              </w:rPr>
            </w:r>
            <w:r>
              <w:rPr>
                <w:noProof/>
                <w:webHidden/>
              </w:rPr>
              <w:fldChar w:fldCharType="separate"/>
            </w:r>
            <w:r w:rsidR="003A4233">
              <w:rPr>
                <w:noProof/>
                <w:webHidden/>
              </w:rPr>
              <w:t>64</w:t>
            </w:r>
            <w:r>
              <w:rPr>
                <w:noProof/>
                <w:webHidden/>
              </w:rPr>
              <w:fldChar w:fldCharType="end"/>
            </w:r>
          </w:hyperlink>
        </w:p>
        <w:p w14:paraId="0AFEE8DA" w14:textId="77959339"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4" w:history="1">
            <w:r w:rsidRPr="00E676EF">
              <w:rPr>
                <w:rStyle w:val="Hipercze"/>
                <w:noProof/>
              </w:rPr>
              <w:t>§ 16. Waloryzacja</w:t>
            </w:r>
            <w:r>
              <w:rPr>
                <w:noProof/>
                <w:webHidden/>
              </w:rPr>
              <w:tab/>
            </w:r>
            <w:r>
              <w:rPr>
                <w:noProof/>
                <w:webHidden/>
              </w:rPr>
              <w:fldChar w:fldCharType="begin"/>
            </w:r>
            <w:r>
              <w:rPr>
                <w:noProof/>
                <w:webHidden/>
              </w:rPr>
              <w:instrText xml:space="preserve"> PAGEREF _Toc226007474 \h </w:instrText>
            </w:r>
            <w:r>
              <w:rPr>
                <w:noProof/>
                <w:webHidden/>
              </w:rPr>
            </w:r>
            <w:r>
              <w:rPr>
                <w:noProof/>
                <w:webHidden/>
              </w:rPr>
              <w:fldChar w:fldCharType="separate"/>
            </w:r>
            <w:r w:rsidR="003A4233">
              <w:rPr>
                <w:noProof/>
                <w:webHidden/>
              </w:rPr>
              <w:t>66</w:t>
            </w:r>
            <w:r>
              <w:rPr>
                <w:noProof/>
                <w:webHidden/>
              </w:rPr>
              <w:fldChar w:fldCharType="end"/>
            </w:r>
          </w:hyperlink>
        </w:p>
        <w:p w14:paraId="7037AE89" w14:textId="1FB074D9"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5" w:history="1">
            <w:r w:rsidRPr="00E676EF">
              <w:rPr>
                <w:rStyle w:val="Hipercze"/>
                <w:noProof/>
              </w:rPr>
              <w:t>§ 17. Ochrona danych osobowych</w:t>
            </w:r>
            <w:r>
              <w:rPr>
                <w:noProof/>
                <w:webHidden/>
              </w:rPr>
              <w:tab/>
            </w:r>
            <w:r>
              <w:rPr>
                <w:noProof/>
                <w:webHidden/>
              </w:rPr>
              <w:fldChar w:fldCharType="begin"/>
            </w:r>
            <w:r>
              <w:rPr>
                <w:noProof/>
                <w:webHidden/>
              </w:rPr>
              <w:instrText xml:space="preserve"> PAGEREF _Toc226007475 \h </w:instrText>
            </w:r>
            <w:r>
              <w:rPr>
                <w:noProof/>
                <w:webHidden/>
              </w:rPr>
            </w:r>
            <w:r>
              <w:rPr>
                <w:noProof/>
                <w:webHidden/>
              </w:rPr>
              <w:fldChar w:fldCharType="separate"/>
            </w:r>
            <w:r w:rsidR="003A4233">
              <w:rPr>
                <w:noProof/>
                <w:webHidden/>
              </w:rPr>
              <w:t>68</w:t>
            </w:r>
            <w:r>
              <w:rPr>
                <w:noProof/>
                <w:webHidden/>
              </w:rPr>
              <w:fldChar w:fldCharType="end"/>
            </w:r>
          </w:hyperlink>
        </w:p>
        <w:p w14:paraId="232FB894" w14:textId="658922E9"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6" w:history="1">
            <w:r w:rsidRPr="00E676EF">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_Toc226007476 \h </w:instrText>
            </w:r>
            <w:r>
              <w:rPr>
                <w:noProof/>
                <w:webHidden/>
              </w:rPr>
            </w:r>
            <w:r>
              <w:rPr>
                <w:noProof/>
                <w:webHidden/>
              </w:rPr>
              <w:fldChar w:fldCharType="separate"/>
            </w:r>
            <w:r w:rsidR="003A4233">
              <w:rPr>
                <w:noProof/>
                <w:webHidden/>
              </w:rPr>
              <w:t>68</w:t>
            </w:r>
            <w:r>
              <w:rPr>
                <w:noProof/>
                <w:webHidden/>
              </w:rPr>
              <w:fldChar w:fldCharType="end"/>
            </w:r>
          </w:hyperlink>
        </w:p>
        <w:p w14:paraId="78C8D483" w14:textId="6A230C84"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7" w:history="1">
            <w:r w:rsidRPr="00E676EF">
              <w:rPr>
                <w:rStyle w:val="Hipercze"/>
                <w:noProof/>
              </w:rPr>
              <w:t>§ 19. Zasady etyki</w:t>
            </w:r>
            <w:r>
              <w:rPr>
                <w:noProof/>
                <w:webHidden/>
              </w:rPr>
              <w:tab/>
            </w:r>
            <w:r>
              <w:rPr>
                <w:noProof/>
                <w:webHidden/>
              </w:rPr>
              <w:fldChar w:fldCharType="begin"/>
            </w:r>
            <w:r>
              <w:rPr>
                <w:noProof/>
                <w:webHidden/>
              </w:rPr>
              <w:instrText xml:space="preserve"> PAGEREF _Toc226007477 \h </w:instrText>
            </w:r>
            <w:r>
              <w:rPr>
                <w:noProof/>
                <w:webHidden/>
              </w:rPr>
            </w:r>
            <w:r>
              <w:rPr>
                <w:noProof/>
                <w:webHidden/>
              </w:rPr>
              <w:fldChar w:fldCharType="separate"/>
            </w:r>
            <w:r w:rsidR="003A4233">
              <w:rPr>
                <w:noProof/>
                <w:webHidden/>
              </w:rPr>
              <w:t>69</w:t>
            </w:r>
            <w:r>
              <w:rPr>
                <w:noProof/>
                <w:webHidden/>
              </w:rPr>
              <w:fldChar w:fldCharType="end"/>
            </w:r>
          </w:hyperlink>
        </w:p>
        <w:p w14:paraId="4B8DA21F" w14:textId="78ADB682"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8" w:history="1">
            <w:r w:rsidRPr="00E676EF">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_Toc226007478 \h </w:instrText>
            </w:r>
            <w:r>
              <w:rPr>
                <w:noProof/>
                <w:webHidden/>
              </w:rPr>
            </w:r>
            <w:r>
              <w:rPr>
                <w:noProof/>
                <w:webHidden/>
              </w:rPr>
              <w:fldChar w:fldCharType="separate"/>
            </w:r>
            <w:r w:rsidR="003A4233">
              <w:rPr>
                <w:noProof/>
                <w:webHidden/>
              </w:rPr>
              <w:t>69</w:t>
            </w:r>
            <w:r>
              <w:rPr>
                <w:noProof/>
                <w:webHidden/>
              </w:rPr>
              <w:fldChar w:fldCharType="end"/>
            </w:r>
          </w:hyperlink>
        </w:p>
        <w:p w14:paraId="139154E8" w14:textId="10A35182"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79" w:history="1">
            <w:r w:rsidRPr="00E676EF">
              <w:rPr>
                <w:rStyle w:val="Hipercze"/>
                <w:noProof/>
              </w:rPr>
              <w:t>§ 21. Siła wyższa</w:t>
            </w:r>
            <w:r>
              <w:rPr>
                <w:noProof/>
                <w:webHidden/>
              </w:rPr>
              <w:tab/>
            </w:r>
            <w:r>
              <w:rPr>
                <w:noProof/>
                <w:webHidden/>
              </w:rPr>
              <w:fldChar w:fldCharType="begin"/>
            </w:r>
            <w:r>
              <w:rPr>
                <w:noProof/>
                <w:webHidden/>
              </w:rPr>
              <w:instrText xml:space="preserve"> PAGEREF _Toc226007479 \h </w:instrText>
            </w:r>
            <w:r>
              <w:rPr>
                <w:noProof/>
                <w:webHidden/>
              </w:rPr>
            </w:r>
            <w:r>
              <w:rPr>
                <w:noProof/>
                <w:webHidden/>
              </w:rPr>
              <w:fldChar w:fldCharType="separate"/>
            </w:r>
            <w:r w:rsidR="003A4233">
              <w:rPr>
                <w:noProof/>
                <w:webHidden/>
              </w:rPr>
              <w:t>70</w:t>
            </w:r>
            <w:r>
              <w:rPr>
                <w:noProof/>
                <w:webHidden/>
              </w:rPr>
              <w:fldChar w:fldCharType="end"/>
            </w:r>
          </w:hyperlink>
        </w:p>
        <w:p w14:paraId="4973135C" w14:textId="50AB236E"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80" w:history="1">
            <w:r w:rsidRPr="00E676EF">
              <w:rPr>
                <w:rStyle w:val="Hipercze"/>
                <w:noProof/>
              </w:rPr>
              <w:t>§ 22. Postanowienia końcowe</w:t>
            </w:r>
            <w:r>
              <w:rPr>
                <w:noProof/>
                <w:webHidden/>
              </w:rPr>
              <w:tab/>
            </w:r>
            <w:r>
              <w:rPr>
                <w:noProof/>
                <w:webHidden/>
              </w:rPr>
              <w:fldChar w:fldCharType="begin"/>
            </w:r>
            <w:r>
              <w:rPr>
                <w:noProof/>
                <w:webHidden/>
              </w:rPr>
              <w:instrText xml:space="preserve"> PAGEREF _Toc226007480 \h </w:instrText>
            </w:r>
            <w:r>
              <w:rPr>
                <w:noProof/>
                <w:webHidden/>
              </w:rPr>
            </w:r>
            <w:r>
              <w:rPr>
                <w:noProof/>
                <w:webHidden/>
              </w:rPr>
              <w:fldChar w:fldCharType="separate"/>
            </w:r>
            <w:r w:rsidR="003A4233">
              <w:rPr>
                <w:noProof/>
                <w:webHidden/>
              </w:rPr>
              <w:t>70</w:t>
            </w:r>
            <w:r>
              <w:rPr>
                <w:noProof/>
                <w:webHidden/>
              </w:rPr>
              <w:fldChar w:fldCharType="end"/>
            </w:r>
          </w:hyperlink>
        </w:p>
        <w:p w14:paraId="5EBA8A69" w14:textId="1CBDB99A" w:rsidR="00805B04" w:rsidRDefault="00805B04">
          <w:pPr>
            <w:pStyle w:val="Spistreci1"/>
            <w:rPr>
              <w:rFonts w:asciiTheme="minorHAnsi" w:eastAsiaTheme="minorEastAsia" w:hAnsiTheme="minorHAnsi" w:cstheme="minorBidi"/>
              <w:noProof/>
              <w:kern w:val="2"/>
              <w:sz w:val="24"/>
              <w:szCs w:val="24"/>
              <w14:ligatures w14:val="standardContextual"/>
            </w:rPr>
          </w:pPr>
          <w:hyperlink w:anchor="_Toc226007481" w:history="1">
            <w:r w:rsidRPr="00E676EF">
              <w:rPr>
                <w:rStyle w:val="Hipercze"/>
                <w:noProof/>
              </w:rPr>
              <w:t>Załączniki do Umowy</w:t>
            </w:r>
            <w:r>
              <w:rPr>
                <w:noProof/>
                <w:webHidden/>
              </w:rPr>
              <w:tab/>
            </w:r>
            <w:r>
              <w:rPr>
                <w:noProof/>
                <w:webHidden/>
              </w:rPr>
              <w:fldChar w:fldCharType="begin"/>
            </w:r>
            <w:r>
              <w:rPr>
                <w:noProof/>
                <w:webHidden/>
              </w:rPr>
              <w:instrText xml:space="preserve"> PAGEREF _Toc226007481 \h </w:instrText>
            </w:r>
            <w:r>
              <w:rPr>
                <w:noProof/>
                <w:webHidden/>
              </w:rPr>
            </w:r>
            <w:r>
              <w:rPr>
                <w:noProof/>
                <w:webHidden/>
              </w:rPr>
              <w:fldChar w:fldCharType="separate"/>
            </w:r>
            <w:r w:rsidR="003A4233">
              <w:rPr>
                <w:noProof/>
                <w:webHidden/>
              </w:rPr>
              <w:t>70</w:t>
            </w:r>
            <w:r>
              <w:rPr>
                <w:noProof/>
                <w:webHidden/>
              </w:rPr>
              <w:fldChar w:fldCharType="end"/>
            </w:r>
          </w:hyperlink>
        </w:p>
        <w:p w14:paraId="2B09694E" w14:textId="355CBDC1"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26007459"/>
      <w:bookmarkStart w:id="137" w:name="_Hlk67825483"/>
      <w:r w:rsidRPr="000C23F8">
        <w:t>§ 1. Podstawa zawarcia Umowy</w:t>
      </w:r>
      <w:bookmarkEnd w:id="132"/>
      <w:bookmarkEnd w:id="133"/>
      <w:bookmarkEnd w:id="134"/>
      <w:bookmarkEnd w:id="135"/>
      <w:bookmarkEnd w:id="136"/>
    </w:p>
    <w:p w14:paraId="16A3B8FC" w14:textId="7F669884" w:rsidR="000C23F8" w:rsidRDefault="000C23F8" w:rsidP="001C0AF1">
      <w:pPr>
        <w:numPr>
          <w:ilvl w:val="0"/>
          <w:numId w:val="3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75BB7" w:rsidRPr="00D75BB7">
        <w:rPr>
          <w:sz w:val="22"/>
          <w:szCs w:val="22"/>
        </w:rPr>
        <w:t xml:space="preserve">Świadczenie usług serwisowych oraz przeglądy systemów automatyki urządzeń załadowczych produkcji </w:t>
      </w:r>
      <w:proofErr w:type="spellStart"/>
      <w:r w:rsidR="00D75BB7" w:rsidRPr="00D75BB7">
        <w:rPr>
          <w:sz w:val="22"/>
          <w:szCs w:val="22"/>
        </w:rPr>
        <w:t>Carboautomatyka</w:t>
      </w:r>
      <w:proofErr w:type="spellEnd"/>
      <w:r w:rsidR="00D75BB7" w:rsidRPr="00D75BB7">
        <w:rPr>
          <w:sz w:val="22"/>
          <w:szCs w:val="22"/>
        </w:rPr>
        <w:t xml:space="preserve"> dla Oddziałów PGG S.A.</w:t>
      </w:r>
      <w:r w:rsidR="00D75BB7">
        <w:rPr>
          <w:sz w:val="22"/>
          <w:szCs w:val="22"/>
        </w:rPr>
        <w:t xml:space="preserve"> </w:t>
      </w:r>
      <w:r w:rsidRPr="00E66F78">
        <w:rPr>
          <w:sz w:val="22"/>
          <w:szCs w:val="22"/>
        </w:rPr>
        <w:t xml:space="preserve">(nr sprawy </w:t>
      </w:r>
      <w:r w:rsidR="00D75BB7">
        <w:rPr>
          <w:sz w:val="22"/>
          <w:szCs w:val="22"/>
        </w:rPr>
        <w:t>412501958</w:t>
      </w:r>
      <w:r w:rsidRPr="00E92E2C">
        <w:rPr>
          <w:sz w:val="22"/>
          <w:szCs w:val="22"/>
        </w:rPr>
        <w:t>)</w:t>
      </w:r>
      <w:r w:rsidR="00D75BB7">
        <w:rPr>
          <w:sz w:val="22"/>
          <w:szCs w:val="22"/>
        </w:rPr>
        <w:t>.</w:t>
      </w:r>
    </w:p>
    <w:p w14:paraId="71B53A15" w14:textId="3A393488" w:rsidR="000C23F8" w:rsidRPr="000C0BCE" w:rsidRDefault="000C23F8" w:rsidP="001C0AF1">
      <w:pPr>
        <w:numPr>
          <w:ilvl w:val="0"/>
          <w:numId w:val="3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sidR="008B2B21">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26007460"/>
      <w:bookmarkStart w:id="143" w:name="_Hlk106017812"/>
      <w:bookmarkEnd w:id="137"/>
      <w:r w:rsidRPr="00E66F78">
        <w:t>§</w:t>
      </w:r>
      <w:r>
        <w:t xml:space="preserve"> </w:t>
      </w:r>
      <w:r w:rsidRPr="00E66F78">
        <w:t>2. Przedmiot Umowy</w:t>
      </w:r>
      <w:bookmarkEnd w:id="138"/>
      <w:bookmarkEnd w:id="139"/>
      <w:bookmarkEnd w:id="140"/>
      <w:bookmarkEnd w:id="141"/>
      <w:bookmarkEnd w:id="142"/>
    </w:p>
    <w:p w14:paraId="3809B8E3" w14:textId="33686678" w:rsidR="000C23F8" w:rsidRPr="00B02F03" w:rsidRDefault="000C23F8" w:rsidP="001C0AF1">
      <w:pPr>
        <w:numPr>
          <w:ilvl w:val="0"/>
          <w:numId w:val="53"/>
        </w:numPr>
        <w:spacing w:line="259" w:lineRule="auto"/>
        <w:jc w:val="both"/>
        <w:rPr>
          <w:color w:val="EE0000"/>
          <w:sz w:val="22"/>
          <w:szCs w:val="22"/>
        </w:rPr>
      </w:pPr>
      <w:r w:rsidRPr="00E66F78">
        <w:rPr>
          <w:sz w:val="22"/>
          <w:szCs w:val="22"/>
        </w:rPr>
        <w:t xml:space="preserve">Przedmiotem </w:t>
      </w:r>
      <w:r w:rsidRPr="00F8529D">
        <w:rPr>
          <w:sz w:val="22"/>
          <w:szCs w:val="22"/>
        </w:rPr>
        <w:t xml:space="preserve">Umowy jest </w:t>
      </w:r>
      <w:r w:rsidR="00D75BB7" w:rsidRPr="00D75BB7">
        <w:rPr>
          <w:i/>
          <w:iCs/>
          <w:sz w:val="22"/>
          <w:szCs w:val="22"/>
        </w:rPr>
        <w:t xml:space="preserve">Świadczenie usług serwisowych oraz przeglądy systemów automatyki urządzeń załadowczych produkcji </w:t>
      </w:r>
      <w:proofErr w:type="spellStart"/>
      <w:r w:rsidR="00D75BB7" w:rsidRPr="00D75BB7">
        <w:rPr>
          <w:i/>
          <w:iCs/>
          <w:sz w:val="22"/>
          <w:szCs w:val="22"/>
        </w:rPr>
        <w:t>Carboautomatyka</w:t>
      </w:r>
      <w:proofErr w:type="spellEnd"/>
      <w:r w:rsidR="00D75BB7" w:rsidRPr="00D75BB7">
        <w:rPr>
          <w:i/>
          <w:iCs/>
          <w:sz w:val="22"/>
          <w:szCs w:val="22"/>
        </w:rPr>
        <w:t xml:space="preserve"> dla Oddziałów PGG S.A</w:t>
      </w:r>
      <w:r w:rsidR="00D75BB7" w:rsidRPr="00D75BB7">
        <w:rPr>
          <w:sz w:val="22"/>
          <w:szCs w:val="22"/>
        </w:rPr>
        <w:t>.</w:t>
      </w:r>
      <w:r w:rsidR="000E40FD" w:rsidRPr="00F8529D">
        <w:rPr>
          <w:sz w:val="22"/>
          <w:szCs w:val="22"/>
        </w:rPr>
        <w:t xml:space="preserve"> </w:t>
      </w:r>
      <w:bookmarkStart w:id="14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r w:rsidR="00B02F03">
        <w:rPr>
          <w:sz w:val="22"/>
          <w:szCs w:val="22"/>
        </w:rPr>
        <w:t xml:space="preserve"> </w:t>
      </w:r>
      <w:r w:rsidR="00B02F03" w:rsidRPr="001C0AF1">
        <w:rPr>
          <w:sz w:val="22"/>
          <w:szCs w:val="22"/>
        </w:rPr>
        <w:t>Maszyny/ urządzenia/ podzespoły objęte niniejszą Umową mogą pochodzić z dowolnego Oddziału Zamawiającego.</w:t>
      </w:r>
    </w:p>
    <w:p w14:paraId="6806B627" w14:textId="357A73AB" w:rsidR="000C23F8" w:rsidRPr="00F8529D" w:rsidRDefault="000C23F8" w:rsidP="001C0AF1">
      <w:pPr>
        <w:numPr>
          <w:ilvl w:val="0"/>
          <w:numId w:val="53"/>
        </w:numPr>
        <w:spacing w:line="259" w:lineRule="auto"/>
        <w:ind w:hanging="357"/>
        <w:jc w:val="both"/>
        <w:rPr>
          <w:sz w:val="22"/>
          <w:szCs w:val="22"/>
        </w:rPr>
      </w:pPr>
      <w:bookmarkStart w:id="145" w:name="_Hlk67825626"/>
      <w:bookmarkEnd w:id="14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Default="000C23F8" w:rsidP="001C0AF1">
      <w:pPr>
        <w:numPr>
          <w:ilvl w:val="0"/>
          <w:numId w:val="5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481AC53" w14:textId="77777777" w:rsidR="008B2B21" w:rsidRPr="008B2B21" w:rsidRDefault="008B2B21" w:rsidP="001C0AF1">
      <w:pPr>
        <w:pStyle w:val="Akapitzlist"/>
        <w:numPr>
          <w:ilvl w:val="0"/>
          <w:numId w:val="53"/>
        </w:numPr>
        <w:jc w:val="both"/>
        <w:rPr>
          <w:sz w:val="22"/>
          <w:szCs w:val="22"/>
        </w:rPr>
      </w:pPr>
      <w:r w:rsidRPr="008B2B21">
        <w:rPr>
          <w:sz w:val="22"/>
          <w:szCs w:val="22"/>
        </w:rPr>
        <w:t>Zamawiający zleca, a Wykonawca zobowiązuje się do świadczenia usług serwisowych dla Zamawiającego, na warunkach określonych w niniejszej Umowie.</w:t>
      </w:r>
    </w:p>
    <w:p w14:paraId="3BFE39EB" w14:textId="77777777" w:rsidR="008B2B21" w:rsidRPr="008B2B21" w:rsidRDefault="008B2B21" w:rsidP="001C0AF1">
      <w:pPr>
        <w:pStyle w:val="Akapitzlist"/>
        <w:numPr>
          <w:ilvl w:val="0"/>
          <w:numId w:val="53"/>
        </w:numPr>
        <w:jc w:val="both"/>
        <w:rPr>
          <w:sz w:val="22"/>
          <w:szCs w:val="22"/>
        </w:rPr>
      </w:pPr>
      <w:r w:rsidRPr="008B2B21">
        <w:rPr>
          <w:sz w:val="22"/>
          <w:szCs w:val="22"/>
        </w:rPr>
        <w:t>Szczegółowe zasady realizacji usług serwisowych oraz ceny jednostkowe części mogących być wykorzystanych do ich realizacji zostały określone w załącznikach do niniejszej Umowy.</w:t>
      </w:r>
    </w:p>
    <w:p w14:paraId="25567256" w14:textId="691BFCAD" w:rsidR="000C23F8" w:rsidRPr="008B48AD" w:rsidRDefault="000C23F8" w:rsidP="001C0AF1">
      <w:pPr>
        <w:numPr>
          <w:ilvl w:val="0"/>
          <w:numId w:val="53"/>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71B9797F" w:rsidR="000C23F8" w:rsidRDefault="000C23F8" w:rsidP="001C0AF1">
      <w:pPr>
        <w:numPr>
          <w:ilvl w:val="0"/>
          <w:numId w:val="5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D22F159" w14:textId="77777777" w:rsidR="008B2B21" w:rsidRPr="008B2B21" w:rsidRDefault="008B2B21" w:rsidP="001C0AF1">
      <w:pPr>
        <w:numPr>
          <w:ilvl w:val="0"/>
          <w:numId w:val="53"/>
        </w:numPr>
        <w:autoSpaceDE w:val="0"/>
        <w:autoSpaceDN w:val="0"/>
        <w:adjustRightInd w:val="0"/>
        <w:jc w:val="both"/>
        <w:rPr>
          <w:sz w:val="22"/>
          <w:szCs w:val="22"/>
        </w:rPr>
      </w:pPr>
      <w:r w:rsidRPr="008B2B21">
        <w:rPr>
          <w:sz w:val="22"/>
          <w:szCs w:val="22"/>
        </w:rPr>
        <w:t xml:space="preserve">Liczbę i intensywność zlecanych usług będą warunkować bieżące potrzeby Zamawiającego. </w:t>
      </w:r>
    </w:p>
    <w:p w14:paraId="60919981" w14:textId="77777777" w:rsidR="008B2B21" w:rsidRPr="008B2B21" w:rsidRDefault="008B2B21" w:rsidP="001C0AF1">
      <w:pPr>
        <w:numPr>
          <w:ilvl w:val="0"/>
          <w:numId w:val="53"/>
        </w:numPr>
        <w:autoSpaceDE w:val="0"/>
        <w:autoSpaceDN w:val="0"/>
        <w:adjustRightInd w:val="0"/>
        <w:jc w:val="both"/>
        <w:rPr>
          <w:sz w:val="22"/>
          <w:szCs w:val="22"/>
        </w:rPr>
      </w:pPr>
      <w:r w:rsidRPr="008B2B21">
        <w:rPr>
          <w:sz w:val="22"/>
          <w:szCs w:val="22"/>
        </w:rPr>
        <w:t>Łączna wartość zleceń nie może przekroczyć wartości niniejszej Umowy.</w:t>
      </w:r>
    </w:p>
    <w:p w14:paraId="26060FAD" w14:textId="0A4E5F61" w:rsidR="008B2B21" w:rsidRPr="008B2B21" w:rsidRDefault="008B2B21" w:rsidP="001C0AF1">
      <w:pPr>
        <w:numPr>
          <w:ilvl w:val="0"/>
          <w:numId w:val="53"/>
        </w:numPr>
        <w:autoSpaceDE w:val="0"/>
        <w:autoSpaceDN w:val="0"/>
        <w:adjustRightInd w:val="0"/>
        <w:jc w:val="both"/>
        <w:rPr>
          <w:sz w:val="22"/>
          <w:szCs w:val="22"/>
        </w:rPr>
      </w:pPr>
      <w:r w:rsidRPr="008B2B21">
        <w:rPr>
          <w:sz w:val="22"/>
          <w:szCs w:val="22"/>
        </w:rPr>
        <w:t xml:space="preserve">Realizacja Umowy nie wymaga świadczenia usług przez Zamawiającego na rzecz Wykonawcy na podstawie odrębnej umowy (tzw. przychodowej). W przypadku konieczności korzystania z usług łaźni, lampowni, markowni, </w:t>
      </w:r>
      <w:proofErr w:type="spellStart"/>
      <w:r w:rsidRPr="008B2B21">
        <w:rPr>
          <w:sz w:val="22"/>
          <w:szCs w:val="22"/>
        </w:rPr>
        <w:t>maskowni</w:t>
      </w:r>
      <w:proofErr w:type="spellEnd"/>
      <w:r w:rsidRPr="008B2B21">
        <w:rPr>
          <w:sz w:val="22"/>
          <w:szCs w:val="22"/>
        </w:rPr>
        <w:t>, ewidencji markowni, wody, Zamawiający gwarantuje dostęp do ww. świadczeń. Ze względu na jednostkowy charakter świadczeń Wykonawca nie będzie za nie dodatkowo obciążany.</w:t>
      </w:r>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26007461"/>
      <w:bookmarkEnd w:id="143"/>
      <w:r w:rsidRPr="00E66F78">
        <w:t>§</w:t>
      </w:r>
      <w:r>
        <w:t xml:space="preserve"> </w:t>
      </w:r>
      <w:r w:rsidRPr="00E66F78">
        <w:t>3. Cena i sposób rozliczeń</w:t>
      </w:r>
      <w:bookmarkEnd w:id="146"/>
      <w:bookmarkEnd w:id="147"/>
      <w:bookmarkEnd w:id="148"/>
      <w:bookmarkEnd w:id="149"/>
      <w:bookmarkEnd w:id="150"/>
    </w:p>
    <w:p w14:paraId="3CA433F0" w14:textId="77777777" w:rsidR="008B2B21" w:rsidRPr="00314C7F" w:rsidRDefault="008B2B21" w:rsidP="001C0AF1">
      <w:pPr>
        <w:numPr>
          <w:ilvl w:val="0"/>
          <w:numId w:val="34"/>
        </w:numPr>
        <w:spacing w:line="259" w:lineRule="auto"/>
        <w:jc w:val="both"/>
        <w:rPr>
          <w:b/>
          <w:bCs/>
          <w:sz w:val="22"/>
          <w:szCs w:val="22"/>
        </w:rPr>
      </w:pPr>
      <w:r w:rsidRPr="008B2B21">
        <w:rPr>
          <w:sz w:val="22"/>
          <w:szCs w:val="22"/>
        </w:rPr>
        <w:t xml:space="preserve">Wartość Umowy netto wyznaczy suma zleceń wystawionych przez Zamawiającego. Wartość ta nie przekroczy kwoty, którą Zamawiający zamierza przeznaczyć na realizację zamówienia, tj. </w:t>
      </w:r>
      <w:r w:rsidRPr="00314C7F">
        <w:rPr>
          <w:b/>
          <w:bCs/>
          <w:sz w:val="22"/>
          <w:szCs w:val="22"/>
        </w:rPr>
        <w:t>………… zł netto.</w:t>
      </w:r>
    </w:p>
    <w:p w14:paraId="7598908B" w14:textId="77777777" w:rsidR="008B2B21" w:rsidRDefault="008B2B21" w:rsidP="008B2B21">
      <w:pPr>
        <w:spacing w:line="259" w:lineRule="auto"/>
        <w:ind w:left="360"/>
        <w:jc w:val="both"/>
        <w:rPr>
          <w:sz w:val="22"/>
          <w:szCs w:val="22"/>
        </w:rPr>
      </w:pPr>
      <w:r w:rsidRPr="008B2B21">
        <w:rPr>
          <w:sz w:val="22"/>
          <w:szCs w:val="22"/>
        </w:rPr>
        <w:t>Przez niezrealizowaną część Umowy Zamawiający rozumie różnicę pomiędzy kwotą, którą Zamawiający zamierza przeznaczyć na realizację zamówienia, a wartością zrealizowanych zleceń.</w:t>
      </w:r>
    </w:p>
    <w:p w14:paraId="522446BE" w14:textId="77777777" w:rsidR="00314C7F" w:rsidRPr="00553ADC" w:rsidRDefault="00314C7F" w:rsidP="001C0AF1">
      <w:pPr>
        <w:numPr>
          <w:ilvl w:val="0"/>
          <w:numId w:val="34"/>
        </w:numPr>
        <w:spacing w:after="40"/>
        <w:jc w:val="both"/>
        <w:rPr>
          <w:sz w:val="22"/>
          <w:szCs w:val="22"/>
        </w:rPr>
      </w:pPr>
      <w:r w:rsidRPr="00553ADC">
        <w:rPr>
          <w:sz w:val="22"/>
          <w:szCs w:val="22"/>
        </w:rPr>
        <w:t xml:space="preserve">Stawka roboczogodziny pracy serwisanta w dni robocze i świąteczne uwzględniająca koszty dojazdu </w:t>
      </w:r>
      <w:r>
        <w:rPr>
          <w:sz w:val="22"/>
          <w:szCs w:val="22"/>
        </w:rPr>
        <w:t>S</w:t>
      </w:r>
      <w:r w:rsidRPr="00553ADC">
        <w:rPr>
          <w:sz w:val="22"/>
          <w:szCs w:val="22"/>
        </w:rPr>
        <w:t>erwi</w:t>
      </w:r>
      <w:r>
        <w:rPr>
          <w:sz w:val="22"/>
          <w:szCs w:val="22"/>
        </w:rPr>
        <w:t>su</w:t>
      </w:r>
      <w:r w:rsidRPr="00553ADC">
        <w:rPr>
          <w:sz w:val="22"/>
          <w:szCs w:val="22"/>
        </w:rPr>
        <w:t xml:space="preserve"> do Zamawiającego wynosi  </w:t>
      </w:r>
      <w:r w:rsidRPr="00314C7F">
        <w:rPr>
          <w:b/>
          <w:bCs/>
          <w:sz w:val="22"/>
          <w:szCs w:val="22"/>
        </w:rPr>
        <w:t>………………… zł netto</w:t>
      </w:r>
      <w:r w:rsidRPr="00314C7F">
        <w:rPr>
          <w:sz w:val="22"/>
          <w:szCs w:val="22"/>
        </w:rPr>
        <w:t>.</w:t>
      </w:r>
    </w:p>
    <w:p w14:paraId="40E20318" w14:textId="77777777" w:rsidR="00314C7F" w:rsidRPr="00F71079" w:rsidRDefault="00314C7F" w:rsidP="001C0AF1">
      <w:pPr>
        <w:numPr>
          <w:ilvl w:val="0"/>
          <w:numId w:val="34"/>
        </w:numPr>
        <w:spacing w:after="40"/>
        <w:jc w:val="both"/>
        <w:rPr>
          <w:b/>
          <w:bCs/>
          <w:sz w:val="22"/>
          <w:szCs w:val="22"/>
        </w:rPr>
      </w:pPr>
      <w:r>
        <w:rPr>
          <w:sz w:val="22"/>
          <w:szCs w:val="22"/>
        </w:rPr>
        <w:t xml:space="preserve">Cennik, w oparciu o który świadczone będą usługi stanowi </w:t>
      </w:r>
      <w:r w:rsidRPr="00F71079">
        <w:rPr>
          <w:b/>
          <w:bCs/>
          <w:sz w:val="22"/>
          <w:szCs w:val="22"/>
        </w:rPr>
        <w:t>Załącznik nr 2 do Umowy.</w:t>
      </w:r>
    </w:p>
    <w:p w14:paraId="7286FC2C" w14:textId="053F8EE4" w:rsidR="00314C7F" w:rsidRPr="00553ADC" w:rsidRDefault="00314C7F" w:rsidP="001C0AF1">
      <w:pPr>
        <w:numPr>
          <w:ilvl w:val="0"/>
          <w:numId w:val="34"/>
        </w:numPr>
        <w:spacing w:after="40"/>
        <w:jc w:val="both"/>
        <w:rPr>
          <w:sz w:val="22"/>
          <w:szCs w:val="22"/>
        </w:rPr>
      </w:pPr>
      <w:r w:rsidRPr="00553ADC">
        <w:rPr>
          <w:sz w:val="22"/>
          <w:szCs w:val="22"/>
        </w:rPr>
        <w:t>Do cen netto zostanie doliczony podatek od towarów i usług w wysokości obowiązującej w</w:t>
      </w:r>
      <w:r w:rsidR="00805B04">
        <w:rPr>
          <w:sz w:val="22"/>
          <w:szCs w:val="22"/>
        </w:rPr>
        <w:t> </w:t>
      </w:r>
      <w:r w:rsidRPr="00553ADC">
        <w:rPr>
          <w:sz w:val="22"/>
          <w:szCs w:val="22"/>
        </w:rPr>
        <w:t>okresie realizacji zamówienia.</w:t>
      </w:r>
    </w:p>
    <w:p w14:paraId="1ECC10BB" w14:textId="77777777" w:rsidR="00314C7F" w:rsidRPr="00553ADC" w:rsidRDefault="00314C7F" w:rsidP="001C0AF1">
      <w:pPr>
        <w:numPr>
          <w:ilvl w:val="0"/>
          <w:numId w:val="34"/>
        </w:numPr>
        <w:spacing w:after="40"/>
        <w:jc w:val="both"/>
        <w:rPr>
          <w:i/>
          <w:sz w:val="22"/>
          <w:szCs w:val="22"/>
        </w:rPr>
      </w:pPr>
      <w:r w:rsidRPr="00553ADC">
        <w:rPr>
          <w:sz w:val="22"/>
          <w:szCs w:val="22"/>
        </w:rPr>
        <w:lastRenderedPageBreak/>
        <w:t xml:space="preserve">Ceny jednostkowe netto są stałe a wartość </w:t>
      </w:r>
      <w:r>
        <w:rPr>
          <w:sz w:val="22"/>
          <w:szCs w:val="22"/>
        </w:rPr>
        <w:t>U</w:t>
      </w:r>
      <w:r w:rsidRPr="00553ADC">
        <w:rPr>
          <w:sz w:val="22"/>
          <w:szCs w:val="22"/>
        </w:rPr>
        <w:t xml:space="preserve">mowy nie będzie indeksowana, </w:t>
      </w:r>
      <w:r w:rsidRPr="00553ADC">
        <w:rPr>
          <w:sz w:val="22"/>
        </w:rPr>
        <w:t>chyba, że postanowienia niniejszej Umowy wprost stanowią inaczej.</w:t>
      </w:r>
    </w:p>
    <w:p w14:paraId="7E4F1286" w14:textId="6C7C49C1" w:rsidR="007E0C7B" w:rsidRPr="007E0C7B" w:rsidRDefault="007E0C7B" w:rsidP="001C0AF1">
      <w:pPr>
        <w:numPr>
          <w:ilvl w:val="0"/>
          <w:numId w:val="34"/>
        </w:numPr>
        <w:spacing w:line="259" w:lineRule="auto"/>
        <w:jc w:val="both"/>
        <w:rPr>
          <w:sz w:val="22"/>
          <w:szCs w:val="22"/>
        </w:rPr>
      </w:pPr>
      <w:r w:rsidRPr="007E0C7B">
        <w:rPr>
          <w:sz w:val="22"/>
          <w:szCs w:val="22"/>
        </w:rPr>
        <w:t>Ceny jednostkowe netto zawierają wszelkie koszty Wykonawcy związane z realizacją Umowy, w</w:t>
      </w:r>
      <w:r w:rsidR="00805B04">
        <w:rPr>
          <w:sz w:val="22"/>
          <w:szCs w:val="22"/>
        </w:rPr>
        <w:t> </w:t>
      </w:r>
      <w:r w:rsidRPr="007E0C7B">
        <w:rPr>
          <w:sz w:val="22"/>
          <w:szCs w:val="22"/>
        </w:rPr>
        <w:t xml:space="preserve">tym w szczególności podatki, opłaty, cło, </w:t>
      </w:r>
      <w:proofErr w:type="spellStart"/>
      <w:r w:rsidRPr="007E0C7B">
        <w:rPr>
          <w:sz w:val="22"/>
          <w:szCs w:val="22"/>
        </w:rPr>
        <w:t>itd</w:t>
      </w:r>
      <w:proofErr w:type="spellEnd"/>
      <w:r w:rsidRPr="007E0C7B">
        <w:rPr>
          <w:sz w:val="22"/>
          <w:szCs w:val="22"/>
        </w:rPr>
        <w:t xml:space="preserve"> i nie będą podlegały zmianom, chyba że postanowienia Umowy wprost stanowią inaczej. </w:t>
      </w:r>
    </w:p>
    <w:p w14:paraId="3A869F55" w14:textId="1D3DD699" w:rsidR="007E0C7B" w:rsidRPr="007E0C7B" w:rsidRDefault="007E0C7B" w:rsidP="001C0AF1">
      <w:pPr>
        <w:numPr>
          <w:ilvl w:val="0"/>
          <w:numId w:val="34"/>
        </w:numPr>
        <w:spacing w:line="259" w:lineRule="auto"/>
        <w:jc w:val="both"/>
        <w:rPr>
          <w:sz w:val="22"/>
          <w:szCs w:val="22"/>
        </w:rPr>
      </w:pPr>
      <w:r w:rsidRPr="007E0C7B">
        <w:rPr>
          <w:sz w:val="22"/>
          <w:szCs w:val="22"/>
        </w:rPr>
        <w:t>W przypadku, gdy z realizacją Umowy wiążą się obowiązki celne (w tym związane z</w:t>
      </w:r>
      <w:r>
        <w:rPr>
          <w:sz w:val="22"/>
          <w:szCs w:val="22"/>
        </w:rPr>
        <w:t> </w:t>
      </w:r>
      <w:r w:rsidRPr="007E0C7B">
        <w:rPr>
          <w:sz w:val="22"/>
          <w:szCs w:val="22"/>
        </w:rPr>
        <w:t>formalnościami celnymi i zapłatą cła), obowiązki te spoczywają na Wykonawcy.</w:t>
      </w:r>
    </w:p>
    <w:p w14:paraId="599B5512" w14:textId="77777777" w:rsidR="007E0C7B" w:rsidRPr="007E0C7B" w:rsidRDefault="007E0C7B" w:rsidP="001C0AF1">
      <w:pPr>
        <w:numPr>
          <w:ilvl w:val="0"/>
          <w:numId w:val="34"/>
        </w:numPr>
        <w:spacing w:line="259" w:lineRule="auto"/>
        <w:jc w:val="both"/>
        <w:rPr>
          <w:sz w:val="22"/>
          <w:szCs w:val="22"/>
        </w:rPr>
      </w:pPr>
      <w:r w:rsidRPr="007E0C7B">
        <w:rPr>
          <w:sz w:val="22"/>
          <w:szCs w:val="22"/>
        </w:rPr>
        <w:t xml:space="preserve">Wszelkie rozliczenia będą dokonywane w złotych polskich. </w:t>
      </w:r>
    </w:p>
    <w:p w14:paraId="71E3FB15" w14:textId="6CE1E7A8" w:rsidR="00314C7F" w:rsidRPr="007E0C7B" w:rsidRDefault="007E0C7B" w:rsidP="001C0AF1">
      <w:pPr>
        <w:numPr>
          <w:ilvl w:val="0"/>
          <w:numId w:val="34"/>
        </w:numPr>
        <w:spacing w:line="259" w:lineRule="auto"/>
        <w:jc w:val="both"/>
        <w:rPr>
          <w:sz w:val="22"/>
          <w:szCs w:val="22"/>
        </w:rPr>
      </w:pPr>
      <w:r w:rsidRPr="007E0C7B">
        <w:rPr>
          <w:sz w:val="22"/>
          <w:szCs w:val="22"/>
        </w:rPr>
        <w:t>W przypadku, kiedy zrealizowana wartość Umowy będzie niższa od maksymalnej wartości Umowy</w:t>
      </w:r>
      <w:r>
        <w:rPr>
          <w:sz w:val="22"/>
          <w:szCs w:val="22"/>
        </w:rPr>
        <w:t xml:space="preserve"> </w:t>
      </w:r>
      <w:r w:rsidRPr="007E0C7B">
        <w:rPr>
          <w:sz w:val="22"/>
          <w:szCs w:val="22"/>
        </w:rPr>
        <w:t>lub brak będzie wezwań serwisowych,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7E0C7B" w:rsidRDefault="000C23F8" w:rsidP="000C23F8">
      <w:pPr>
        <w:pStyle w:val="Nagwek2"/>
      </w:pPr>
      <w:bookmarkStart w:id="151" w:name="_Toc106095863"/>
      <w:bookmarkStart w:id="152" w:name="_Toc106096303"/>
      <w:bookmarkStart w:id="153" w:name="_Toc106096407"/>
      <w:bookmarkStart w:id="154" w:name="_Toc226007462"/>
      <w:r w:rsidRPr="007E0C7B">
        <w:t>§ 4. Fakturowanie i płatności</w:t>
      </w:r>
      <w:bookmarkEnd w:id="151"/>
      <w:bookmarkEnd w:id="152"/>
      <w:bookmarkEnd w:id="153"/>
      <w:bookmarkEnd w:id="154"/>
    </w:p>
    <w:p w14:paraId="6AEEC40D" w14:textId="25179875" w:rsidR="00B1238D" w:rsidRPr="007E0C7B" w:rsidRDefault="00B1238D" w:rsidP="001C0AF1">
      <w:pPr>
        <w:numPr>
          <w:ilvl w:val="0"/>
          <w:numId w:val="51"/>
        </w:numPr>
        <w:jc w:val="both"/>
        <w:rPr>
          <w:sz w:val="22"/>
          <w:szCs w:val="22"/>
        </w:rPr>
      </w:pPr>
      <w:bookmarkStart w:id="155" w:name="_Hlk83031827"/>
      <w:bookmarkStart w:id="156" w:name="_Hlk155935130"/>
      <w:r w:rsidRPr="007E0C7B">
        <w:rPr>
          <w:sz w:val="22"/>
          <w:szCs w:val="22"/>
        </w:rPr>
        <w:t xml:space="preserve">Rozliczenie przedmiotu Umowy nastąpi na podstawie wystawionej faktury zgodnie </w:t>
      </w:r>
      <w:r w:rsidRPr="007E0C7B">
        <w:rPr>
          <w:sz w:val="22"/>
          <w:szCs w:val="22"/>
        </w:rPr>
        <w:br/>
        <w:t>z obowiązującymi przepisami prawa.  Do faktury Wykonawca zobowiązany jest wystawić</w:t>
      </w:r>
      <w:r w:rsidR="00165FBB">
        <w:rPr>
          <w:sz w:val="22"/>
          <w:szCs w:val="22"/>
        </w:rPr>
        <w:t xml:space="preserve"> </w:t>
      </w:r>
      <w:r w:rsidR="00D75BB7" w:rsidRPr="007E0C7B">
        <w:rPr>
          <w:i/>
          <w:iCs/>
          <w:sz w:val="22"/>
          <w:szCs w:val="22"/>
        </w:rPr>
        <w:t>Protokół wykonania usługi serwisowej / Protokół serwisowy / Notatkę serwisową</w:t>
      </w:r>
      <w:r w:rsidRPr="007E0C7B">
        <w:rPr>
          <w:sz w:val="22"/>
          <w:szCs w:val="22"/>
        </w:rPr>
        <w:t xml:space="preserve"> podpisany zgodnie z ust. 3</w:t>
      </w:r>
      <w:r w:rsidR="008E3D01">
        <w:rPr>
          <w:sz w:val="22"/>
          <w:szCs w:val="22"/>
        </w:rPr>
        <w:t xml:space="preserve">. </w:t>
      </w:r>
      <w:r w:rsidRPr="007E0C7B">
        <w:rPr>
          <w:sz w:val="22"/>
          <w:szCs w:val="22"/>
        </w:rPr>
        <w:t xml:space="preserve">Do faktur </w:t>
      </w:r>
      <w:proofErr w:type="spellStart"/>
      <w:r w:rsidRPr="007E0C7B">
        <w:rPr>
          <w:sz w:val="22"/>
          <w:szCs w:val="22"/>
        </w:rPr>
        <w:t>ustrukruryzowanych</w:t>
      </w:r>
      <w:proofErr w:type="spellEnd"/>
      <w:r w:rsidRPr="007E0C7B">
        <w:rPr>
          <w:sz w:val="22"/>
          <w:szCs w:val="22"/>
        </w:rPr>
        <w:t xml:space="preserve"> </w:t>
      </w:r>
      <w:r w:rsidR="00D75BB7" w:rsidRPr="007E0C7B">
        <w:rPr>
          <w:i/>
          <w:iCs/>
          <w:sz w:val="22"/>
          <w:szCs w:val="22"/>
        </w:rPr>
        <w:t>Protokół wykonania usługi serwisowej / Protokół serwisowy / Notatkę serwisową</w:t>
      </w:r>
      <w:r w:rsidR="00D75BB7" w:rsidRPr="007E0C7B">
        <w:rPr>
          <w:sz w:val="22"/>
          <w:szCs w:val="22"/>
        </w:rPr>
        <w:t xml:space="preserve"> </w:t>
      </w:r>
      <w:r w:rsidRPr="007E0C7B">
        <w:rPr>
          <w:sz w:val="22"/>
          <w:szCs w:val="22"/>
        </w:rPr>
        <w:t xml:space="preserve">wymagany umową należy przesłać na adres e-mail </w:t>
      </w:r>
      <w:hyperlink r:id="rId19" w:history="1">
        <w:r w:rsidRPr="007E0C7B">
          <w:rPr>
            <w:rStyle w:val="Hipercze"/>
            <w:b/>
            <w:bCs/>
            <w:sz w:val="22"/>
            <w:szCs w:val="22"/>
          </w:rPr>
          <w:t>ksef.zal@pgg.pl</w:t>
        </w:r>
      </w:hyperlink>
      <w:r w:rsidRPr="007E0C7B">
        <w:rPr>
          <w:b/>
          <w:bCs/>
          <w:sz w:val="22"/>
          <w:szCs w:val="22"/>
        </w:rPr>
        <w:t xml:space="preserve">. </w:t>
      </w:r>
      <w:r w:rsidRPr="007E0C7B">
        <w:rPr>
          <w:sz w:val="22"/>
          <w:szCs w:val="22"/>
        </w:rPr>
        <w:t>W</w:t>
      </w:r>
      <w:r w:rsidR="00165FBB">
        <w:rPr>
          <w:sz w:val="22"/>
          <w:szCs w:val="22"/>
        </w:rPr>
        <w:t> </w:t>
      </w:r>
      <w:r w:rsidRPr="007E0C7B">
        <w:rPr>
          <w:sz w:val="22"/>
          <w:szCs w:val="22"/>
        </w:rPr>
        <w:t>temacie wiadomości  e-mail należy podać numer KSEF faktury. Rekomendowanym plikiem do przesyłania załączników do faktury jest plik PDF</w:t>
      </w:r>
      <w:r w:rsidRPr="007E0C7B">
        <w:rPr>
          <w:color w:val="FF0000"/>
          <w:sz w:val="22"/>
          <w:szCs w:val="22"/>
        </w:rPr>
        <w:t>.</w:t>
      </w:r>
    </w:p>
    <w:p w14:paraId="64E42247" w14:textId="3091A05B" w:rsidR="00B1238D" w:rsidRPr="007E0C7B" w:rsidRDefault="00B1238D" w:rsidP="001C0AF1">
      <w:pPr>
        <w:numPr>
          <w:ilvl w:val="0"/>
          <w:numId w:val="51"/>
        </w:numPr>
        <w:jc w:val="both"/>
        <w:rPr>
          <w:sz w:val="24"/>
          <w:szCs w:val="24"/>
        </w:rPr>
      </w:pPr>
      <w:r w:rsidRPr="007E0C7B">
        <w:rPr>
          <w:sz w:val="22"/>
          <w:szCs w:val="22"/>
        </w:rPr>
        <w:t xml:space="preserve">Gdy Wykonawcą umowy jest konsorcjum, w </w:t>
      </w:r>
      <w:r w:rsidR="00D75BB7" w:rsidRPr="007E0C7B">
        <w:rPr>
          <w:i/>
          <w:iCs/>
          <w:sz w:val="22"/>
          <w:szCs w:val="22"/>
        </w:rPr>
        <w:t>Protok</w:t>
      </w:r>
      <w:r w:rsidR="00D75BB7">
        <w:rPr>
          <w:i/>
          <w:iCs/>
          <w:sz w:val="22"/>
          <w:szCs w:val="22"/>
        </w:rPr>
        <w:t>ole</w:t>
      </w:r>
      <w:r w:rsidR="00D75BB7" w:rsidRPr="007E0C7B">
        <w:rPr>
          <w:i/>
          <w:iCs/>
          <w:sz w:val="22"/>
          <w:szCs w:val="22"/>
        </w:rPr>
        <w:t xml:space="preserve"> wykonania usługi serwisowej / Protok</w:t>
      </w:r>
      <w:r w:rsidR="00D75BB7">
        <w:rPr>
          <w:i/>
          <w:iCs/>
          <w:sz w:val="22"/>
          <w:szCs w:val="22"/>
        </w:rPr>
        <w:t>ole</w:t>
      </w:r>
      <w:r w:rsidR="00D75BB7" w:rsidRPr="007E0C7B">
        <w:rPr>
          <w:i/>
          <w:iCs/>
          <w:sz w:val="22"/>
          <w:szCs w:val="22"/>
        </w:rPr>
        <w:t xml:space="preserve"> serwisowy</w:t>
      </w:r>
      <w:r w:rsidR="00D75BB7">
        <w:rPr>
          <w:i/>
          <w:iCs/>
          <w:sz w:val="22"/>
          <w:szCs w:val="22"/>
        </w:rPr>
        <w:t>m</w:t>
      </w:r>
      <w:r w:rsidR="00D75BB7" w:rsidRPr="007E0C7B">
        <w:rPr>
          <w:i/>
          <w:iCs/>
          <w:sz w:val="22"/>
          <w:szCs w:val="22"/>
        </w:rPr>
        <w:t xml:space="preserve"> / Notat</w:t>
      </w:r>
      <w:r w:rsidR="00D75BB7">
        <w:rPr>
          <w:i/>
          <w:iCs/>
          <w:sz w:val="22"/>
          <w:szCs w:val="22"/>
        </w:rPr>
        <w:t>ce</w:t>
      </w:r>
      <w:r w:rsidR="00D75BB7" w:rsidRPr="007E0C7B">
        <w:rPr>
          <w:i/>
          <w:iCs/>
          <w:sz w:val="22"/>
          <w:szCs w:val="22"/>
        </w:rPr>
        <w:t xml:space="preserve"> serwisow</w:t>
      </w:r>
      <w:r w:rsidR="00D75BB7">
        <w:rPr>
          <w:i/>
          <w:iCs/>
          <w:sz w:val="22"/>
          <w:szCs w:val="22"/>
        </w:rPr>
        <w:t>ej</w:t>
      </w:r>
      <w:r w:rsidR="00D75BB7" w:rsidRPr="007E0C7B">
        <w:rPr>
          <w:sz w:val="22"/>
          <w:szCs w:val="22"/>
        </w:rPr>
        <w:t xml:space="preserve"> </w:t>
      </w:r>
      <w:r w:rsidRPr="007E0C7B">
        <w:rPr>
          <w:sz w:val="22"/>
          <w:szCs w:val="22"/>
        </w:rPr>
        <w:t xml:space="preserve">wskazuje się członka konsorcjum który wystawi fakturę za objęty </w:t>
      </w:r>
      <w:bookmarkStart w:id="157" w:name="_Hlk226462558"/>
      <w:r w:rsidR="00D75BB7" w:rsidRPr="007E0C7B">
        <w:rPr>
          <w:i/>
          <w:iCs/>
          <w:sz w:val="22"/>
          <w:szCs w:val="22"/>
        </w:rPr>
        <w:t>Protok</w:t>
      </w:r>
      <w:r w:rsidR="00D75BB7">
        <w:rPr>
          <w:i/>
          <w:iCs/>
          <w:sz w:val="22"/>
          <w:szCs w:val="22"/>
        </w:rPr>
        <w:t>ołem</w:t>
      </w:r>
      <w:r w:rsidR="00D75BB7" w:rsidRPr="007E0C7B">
        <w:rPr>
          <w:i/>
          <w:iCs/>
          <w:sz w:val="22"/>
          <w:szCs w:val="22"/>
        </w:rPr>
        <w:t xml:space="preserve"> wykonania usługi serwisowej / Protok</w:t>
      </w:r>
      <w:r w:rsidR="00D75BB7">
        <w:rPr>
          <w:i/>
          <w:iCs/>
          <w:sz w:val="22"/>
          <w:szCs w:val="22"/>
        </w:rPr>
        <w:t>ołem</w:t>
      </w:r>
      <w:r w:rsidR="00D75BB7" w:rsidRPr="007E0C7B">
        <w:rPr>
          <w:i/>
          <w:iCs/>
          <w:sz w:val="22"/>
          <w:szCs w:val="22"/>
        </w:rPr>
        <w:t xml:space="preserve"> serwisowy</w:t>
      </w:r>
      <w:r w:rsidR="00D75BB7">
        <w:rPr>
          <w:i/>
          <w:iCs/>
          <w:sz w:val="22"/>
          <w:szCs w:val="22"/>
        </w:rPr>
        <w:t>m</w:t>
      </w:r>
      <w:r w:rsidR="00D75BB7" w:rsidRPr="007E0C7B">
        <w:rPr>
          <w:i/>
          <w:iCs/>
          <w:sz w:val="22"/>
          <w:szCs w:val="22"/>
        </w:rPr>
        <w:t xml:space="preserve"> / Notat</w:t>
      </w:r>
      <w:r w:rsidR="00D75BB7">
        <w:rPr>
          <w:i/>
          <w:iCs/>
          <w:sz w:val="22"/>
          <w:szCs w:val="22"/>
        </w:rPr>
        <w:t>ką</w:t>
      </w:r>
      <w:r w:rsidR="00D75BB7" w:rsidRPr="007E0C7B">
        <w:rPr>
          <w:i/>
          <w:iCs/>
          <w:sz w:val="22"/>
          <w:szCs w:val="22"/>
        </w:rPr>
        <w:t xml:space="preserve"> serwisow</w:t>
      </w:r>
      <w:r w:rsidR="00D75BB7">
        <w:rPr>
          <w:i/>
          <w:iCs/>
          <w:sz w:val="22"/>
          <w:szCs w:val="22"/>
        </w:rPr>
        <w:t>ą</w:t>
      </w:r>
      <w:r w:rsidR="00D75BB7" w:rsidRPr="007E0C7B">
        <w:rPr>
          <w:sz w:val="22"/>
          <w:szCs w:val="22"/>
        </w:rPr>
        <w:t xml:space="preserve"> </w:t>
      </w:r>
      <w:bookmarkEnd w:id="157"/>
      <w:r w:rsidRPr="007E0C7B">
        <w:rPr>
          <w:sz w:val="22"/>
          <w:szCs w:val="22"/>
        </w:rPr>
        <w:t xml:space="preserve">przedmiot Umowy. W przypadku gdy faktury za objęty </w:t>
      </w:r>
      <w:r w:rsidR="00D75BB7" w:rsidRPr="007E0C7B">
        <w:rPr>
          <w:i/>
          <w:iCs/>
          <w:sz w:val="22"/>
          <w:szCs w:val="22"/>
        </w:rPr>
        <w:t>Protok</w:t>
      </w:r>
      <w:r w:rsidR="00D75BB7">
        <w:rPr>
          <w:i/>
          <w:iCs/>
          <w:sz w:val="22"/>
          <w:szCs w:val="22"/>
        </w:rPr>
        <w:t>ołem</w:t>
      </w:r>
      <w:r w:rsidR="00D75BB7" w:rsidRPr="007E0C7B">
        <w:rPr>
          <w:i/>
          <w:iCs/>
          <w:sz w:val="22"/>
          <w:szCs w:val="22"/>
        </w:rPr>
        <w:t xml:space="preserve"> wykonania usługi serwisowej / Protok</w:t>
      </w:r>
      <w:r w:rsidR="00D75BB7">
        <w:rPr>
          <w:i/>
          <w:iCs/>
          <w:sz w:val="22"/>
          <w:szCs w:val="22"/>
        </w:rPr>
        <w:t>ołem</w:t>
      </w:r>
      <w:r w:rsidR="00D75BB7" w:rsidRPr="007E0C7B">
        <w:rPr>
          <w:i/>
          <w:iCs/>
          <w:sz w:val="22"/>
          <w:szCs w:val="22"/>
        </w:rPr>
        <w:t xml:space="preserve"> serwisowy</w:t>
      </w:r>
      <w:r w:rsidR="00D75BB7">
        <w:rPr>
          <w:i/>
          <w:iCs/>
          <w:sz w:val="22"/>
          <w:szCs w:val="22"/>
        </w:rPr>
        <w:t>m</w:t>
      </w:r>
      <w:r w:rsidR="00D75BB7" w:rsidRPr="007E0C7B">
        <w:rPr>
          <w:i/>
          <w:iCs/>
          <w:sz w:val="22"/>
          <w:szCs w:val="22"/>
        </w:rPr>
        <w:t xml:space="preserve"> / Notat</w:t>
      </w:r>
      <w:r w:rsidR="00D75BB7">
        <w:rPr>
          <w:i/>
          <w:iCs/>
          <w:sz w:val="22"/>
          <w:szCs w:val="22"/>
        </w:rPr>
        <w:t>ką</w:t>
      </w:r>
      <w:r w:rsidR="00D75BB7" w:rsidRPr="007E0C7B">
        <w:rPr>
          <w:i/>
          <w:iCs/>
          <w:sz w:val="22"/>
          <w:szCs w:val="22"/>
        </w:rPr>
        <w:t xml:space="preserve"> serwisow</w:t>
      </w:r>
      <w:r w:rsidR="00D75BB7">
        <w:rPr>
          <w:i/>
          <w:iCs/>
          <w:sz w:val="22"/>
          <w:szCs w:val="22"/>
        </w:rPr>
        <w:t>ą</w:t>
      </w:r>
      <w:r w:rsidR="00D75BB7" w:rsidRPr="007E0C7B">
        <w:rPr>
          <w:sz w:val="22"/>
          <w:szCs w:val="22"/>
        </w:rPr>
        <w:t xml:space="preserve"> </w:t>
      </w:r>
      <w:r w:rsidRPr="007E0C7B">
        <w:rPr>
          <w:sz w:val="22"/>
          <w:szCs w:val="22"/>
        </w:rPr>
        <w:t xml:space="preserve">przedmiot Umowy wystawi dwóch lub więcej członków konsorcjum w </w:t>
      </w:r>
      <w:r w:rsidR="00D75BB7" w:rsidRPr="00D75BB7">
        <w:rPr>
          <w:i/>
          <w:iCs/>
          <w:sz w:val="22"/>
          <w:szCs w:val="22"/>
        </w:rPr>
        <w:t>P</w:t>
      </w:r>
      <w:r w:rsidR="00D75BB7" w:rsidRPr="007E0C7B">
        <w:rPr>
          <w:i/>
          <w:iCs/>
          <w:sz w:val="22"/>
          <w:szCs w:val="22"/>
        </w:rPr>
        <w:t>rotok</w:t>
      </w:r>
      <w:r w:rsidR="00D75BB7">
        <w:rPr>
          <w:i/>
          <w:iCs/>
          <w:sz w:val="22"/>
          <w:szCs w:val="22"/>
        </w:rPr>
        <w:t>ole</w:t>
      </w:r>
      <w:r w:rsidR="00D75BB7" w:rsidRPr="007E0C7B">
        <w:rPr>
          <w:i/>
          <w:iCs/>
          <w:sz w:val="22"/>
          <w:szCs w:val="22"/>
        </w:rPr>
        <w:t xml:space="preserve"> wykonania usługi serwisowej / Protok</w:t>
      </w:r>
      <w:r w:rsidR="00D75BB7">
        <w:rPr>
          <w:i/>
          <w:iCs/>
          <w:sz w:val="22"/>
          <w:szCs w:val="22"/>
        </w:rPr>
        <w:t>ole</w:t>
      </w:r>
      <w:r w:rsidR="00D75BB7" w:rsidRPr="007E0C7B">
        <w:rPr>
          <w:i/>
          <w:iCs/>
          <w:sz w:val="22"/>
          <w:szCs w:val="22"/>
        </w:rPr>
        <w:t xml:space="preserve"> serwisowy</w:t>
      </w:r>
      <w:r w:rsidR="00D75BB7">
        <w:rPr>
          <w:i/>
          <w:iCs/>
          <w:sz w:val="22"/>
          <w:szCs w:val="22"/>
        </w:rPr>
        <w:t>m</w:t>
      </w:r>
      <w:r w:rsidR="00D75BB7" w:rsidRPr="007E0C7B">
        <w:rPr>
          <w:i/>
          <w:iCs/>
          <w:sz w:val="22"/>
          <w:szCs w:val="22"/>
        </w:rPr>
        <w:t xml:space="preserve"> / Notat</w:t>
      </w:r>
      <w:r w:rsidR="00D75BB7">
        <w:rPr>
          <w:i/>
          <w:iCs/>
          <w:sz w:val="22"/>
          <w:szCs w:val="22"/>
        </w:rPr>
        <w:t>ce</w:t>
      </w:r>
      <w:r w:rsidR="00D75BB7" w:rsidRPr="007E0C7B">
        <w:rPr>
          <w:i/>
          <w:iCs/>
          <w:sz w:val="22"/>
          <w:szCs w:val="22"/>
        </w:rPr>
        <w:t xml:space="preserve"> serwisow</w:t>
      </w:r>
      <w:r w:rsidR="00D75BB7">
        <w:rPr>
          <w:i/>
          <w:iCs/>
          <w:sz w:val="22"/>
          <w:szCs w:val="22"/>
        </w:rPr>
        <w:t>ej</w:t>
      </w:r>
      <w:r w:rsidR="00165FBB">
        <w:rPr>
          <w:i/>
          <w:iCs/>
          <w:sz w:val="22"/>
          <w:szCs w:val="22"/>
        </w:rPr>
        <w:t xml:space="preserve"> </w:t>
      </w:r>
      <w:r w:rsidRPr="007E0C7B">
        <w:rPr>
          <w:sz w:val="22"/>
          <w:szCs w:val="22"/>
        </w:rPr>
        <w:t xml:space="preserve">wskazuje się wartość netto każdej z faktur. Zapłata faktur zgodnie ze wskazaniem zawartym w </w:t>
      </w:r>
      <w:r w:rsidR="00165FBB" w:rsidRPr="00165FBB">
        <w:rPr>
          <w:i/>
          <w:iCs/>
          <w:sz w:val="22"/>
          <w:szCs w:val="22"/>
        </w:rPr>
        <w:t>P</w:t>
      </w:r>
      <w:r w:rsidR="00165FBB" w:rsidRPr="007E0C7B">
        <w:rPr>
          <w:i/>
          <w:iCs/>
          <w:sz w:val="22"/>
          <w:szCs w:val="22"/>
        </w:rPr>
        <w:t>rotok</w:t>
      </w:r>
      <w:r w:rsidR="00165FBB">
        <w:rPr>
          <w:i/>
          <w:iCs/>
          <w:sz w:val="22"/>
          <w:szCs w:val="22"/>
        </w:rPr>
        <w:t>ole</w:t>
      </w:r>
      <w:r w:rsidR="00165FBB" w:rsidRPr="007E0C7B">
        <w:rPr>
          <w:i/>
          <w:iCs/>
          <w:sz w:val="22"/>
          <w:szCs w:val="22"/>
        </w:rPr>
        <w:t xml:space="preserve"> wykonania usługi serwisowej / Protok</w:t>
      </w:r>
      <w:r w:rsidR="00165FBB">
        <w:rPr>
          <w:i/>
          <w:iCs/>
          <w:sz w:val="22"/>
          <w:szCs w:val="22"/>
        </w:rPr>
        <w:t>ole</w:t>
      </w:r>
      <w:r w:rsidR="00165FBB" w:rsidRPr="007E0C7B">
        <w:rPr>
          <w:i/>
          <w:iCs/>
          <w:sz w:val="22"/>
          <w:szCs w:val="22"/>
        </w:rPr>
        <w:t xml:space="preserve"> serwisowy</w:t>
      </w:r>
      <w:r w:rsidR="00165FBB">
        <w:rPr>
          <w:i/>
          <w:iCs/>
          <w:sz w:val="22"/>
          <w:szCs w:val="22"/>
        </w:rPr>
        <w:t>m</w:t>
      </w:r>
      <w:r w:rsidR="00165FBB" w:rsidRPr="007E0C7B">
        <w:rPr>
          <w:i/>
          <w:iCs/>
          <w:sz w:val="22"/>
          <w:szCs w:val="22"/>
        </w:rPr>
        <w:t xml:space="preserve"> / Notat</w:t>
      </w:r>
      <w:r w:rsidR="00165FBB">
        <w:rPr>
          <w:i/>
          <w:iCs/>
          <w:sz w:val="22"/>
          <w:szCs w:val="22"/>
        </w:rPr>
        <w:t>ce</w:t>
      </w:r>
      <w:r w:rsidR="00165FBB" w:rsidRPr="007E0C7B">
        <w:rPr>
          <w:i/>
          <w:iCs/>
          <w:sz w:val="22"/>
          <w:szCs w:val="22"/>
        </w:rPr>
        <w:t xml:space="preserve"> serwisow</w:t>
      </w:r>
      <w:r w:rsidR="00165FBB">
        <w:rPr>
          <w:i/>
          <w:iCs/>
          <w:sz w:val="22"/>
          <w:szCs w:val="22"/>
        </w:rPr>
        <w:t xml:space="preserve">ej </w:t>
      </w:r>
      <w:r w:rsidRPr="007E0C7B">
        <w:rPr>
          <w:sz w:val="22"/>
          <w:szCs w:val="22"/>
        </w:rPr>
        <w:t xml:space="preserve">jest równoznaczna ze spełnieniem świadczenia za objęty </w:t>
      </w:r>
      <w:r w:rsidR="00165FBB" w:rsidRPr="007E0C7B">
        <w:rPr>
          <w:i/>
          <w:iCs/>
          <w:sz w:val="22"/>
          <w:szCs w:val="22"/>
        </w:rPr>
        <w:t>Protok</w:t>
      </w:r>
      <w:r w:rsidR="00165FBB">
        <w:rPr>
          <w:i/>
          <w:iCs/>
          <w:sz w:val="22"/>
          <w:szCs w:val="22"/>
        </w:rPr>
        <w:t>ołem</w:t>
      </w:r>
      <w:r w:rsidR="00165FBB" w:rsidRPr="007E0C7B">
        <w:rPr>
          <w:i/>
          <w:iCs/>
          <w:sz w:val="22"/>
          <w:szCs w:val="22"/>
        </w:rPr>
        <w:t xml:space="preserve"> wykonania usługi serwisowej / Protok</w:t>
      </w:r>
      <w:r w:rsidR="00165FBB">
        <w:rPr>
          <w:i/>
          <w:iCs/>
          <w:sz w:val="22"/>
          <w:szCs w:val="22"/>
        </w:rPr>
        <w:t>ołem</w:t>
      </w:r>
      <w:r w:rsidR="00165FBB" w:rsidRPr="007E0C7B">
        <w:rPr>
          <w:i/>
          <w:iCs/>
          <w:sz w:val="22"/>
          <w:szCs w:val="22"/>
        </w:rPr>
        <w:t xml:space="preserve"> serwisowy</w:t>
      </w:r>
      <w:r w:rsidR="00165FBB">
        <w:rPr>
          <w:i/>
          <w:iCs/>
          <w:sz w:val="22"/>
          <w:szCs w:val="22"/>
        </w:rPr>
        <w:t>m</w:t>
      </w:r>
      <w:r w:rsidR="00165FBB" w:rsidRPr="007E0C7B">
        <w:rPr>
          <w:i/>
          <w:iCs/>
          <w:sz w:val="22"/>
          <w:szCs w:val="22"/>
        </w:rPr>
        <w:t xml:space="preserve"> / Notat</w:t>
      </w:r>
      <w:r w:rsidR="00165FBB">
        <w:rPr>
          <w:i/>
          <w:iCs/>
          <w:sz w:val="22"/>
          <w:szCs w:val="22"/>
        </w:rPr>
        <w:t>ką</w:t>
      </w:r>
      <w:r w:rsidR="00165FBB" w:rsidRPr="007E0C7B">
        <w:rPr>
          <w:i/>
          <w:iCs/>
          <w:sz w:val="22"/>
          <w:szCs w:val="22"/>
        </w:rPr>
        <w:t xml:space="preserve"> serwisow</w:t>
      </w:r>
      <w:r w:rsidR="00165FBB">
        <w:rPr>
          <w:i/>
          <w:iCs/>
          <w:sz w:val="22"/>
          <w:szCs w:val="22"/>
        </w:rPr>
        <w:t>ą</w:t>
      </w:r>
      <w:r w:rsidRPr="007E0C7B">
        <w:rPr>
          <w:sz w:val="22"/>
          <w:szCs w:val="22"/>
        </w:rPr>
        <w:t xml:space="preserve"> przedmiot Umowy wobec wszystkich wykonawców Umowy. </w:t>
      </w:r>
    </w:p>
    <w:p w14:paraId="1F03EBDD" w14:textId="35875D6B" w:rsidR="00B1238D" w:rsidRPr="007E0C7B" w:rsidRDefault="00165FBB" w:rsidP="001C0AF1">
      <w:pPr>
        <w:numPr>
          <w:ilvl w:val="0"/>
          <w:numId w:val="51"/>
        </w:numPr>
        <w:jc w:val="both"/>
        <w:rPr>
          <w:sz w:val="24"/>
          <w:szCs w:val="24"/>
        </w:rPr>
      </w:pPr>
      <w:r w:rsidRPr="007E0C7B">
        <w:rPr>
          <w:i/>
          <w:iCs/>
          <w:sz w:val="22"/>
          <w:szCs w:val="22"/>
        </w:rPr>
        <w:t>Protokół wykonania usługi serwisowej / Protokół serwisowy / Notatkę serwisową</w:t>
      </w:r>
      <w:r w:rsidRPr="007E0C7B">
        <w:rPr>
          <w:sz w:val="22"/>
          <w:szCs w:val="22"/>
        </w:rPr>
        <w:t xml:space="preserve"> </w:t>
      </w:r>
      <w:r w:rsidR="00B1238D" w:rsidRPr="007E0C7B">
        <w:rPr>
          <w:sz w:val="22"/>
          <w:szCs w:val="22"/>
        </w:rPr>
        <w:t xml:space="preserve">podpisują upoważnieni przedstawiciele Stron wskazani w Umowie. </w:t>
      </w:r>
    </w:p>
    <w:p w14:paraId="52ECC7DB" w14:textId="77777777" w:rsidR="007E0C7B" w:rsidRPr="007E0C7B" w:rsidRDefault="007E0C7B" w:rsidP="001C0AF1">
      <w:pPr>
        <w:pStyle w:val="Akapitzlist"/>
        <w:numPr>
          <w:ilvl w:val="0"/>
          <w:numId w:val="51"/>
        </w:numPr>
        <w:jc w:val="both"/>
        <w:rPr>
          <w:sz w:val="22"/>
          <w:szCs w:val="22"/>
        </w:rPr>
      </w:pPr>
      <w:r w:rsidRPr="007E0C7B">
        <w:rPr>
          <w:sz w:val="22"/>
          <w:szCs w:val="22"/>
        </w:rPr>
        <w:t xml:space="preserve">Fakturowanie roboczogodzin następować będzie na podstawie potwierdzonego przez Zamawiającego </w:t>
      </w:r>
      <w:bookmarkStart w:id="158" w:name="_Hlk226462414"/>
      <w:r w:rsidRPr="007E0C7B">
        <w:rPr>
          <w:i/>
          <w:iCs/>
          <w:sz w:val="22"/>
          <w:szCs w:val="22"/>
        </w:rPr>
        <w:t>Protokół wykonania usługi serwisowej / Protokół serwisowy / Notatkę serwisową</w:t>
      </w:r>
      <w:bookmarkEnd w:id="158"/>
      <w:r w:rsidRPr="007E0C7B">
        <w:rPr>
          <w:sz w:val="22"/>
          <w:szCs w:val="22"/>
        </w:rPr>
        <w:t>.</w:t>
      </w:r>
    </w:p>
    <w:p w14:paraId="79499C43" w14:textId="3AF42EAB" w:rsidR="007E0C7B" w:rsidRPr="007E0C7B" w:rsidRDefault="007E0C7B" w:rsidP="001C0AF1">
      <w:pPr>
        <w:pStyle w:val="Akapitzlist"/>
        <w:numPr>
          <w:ilvl w:val="0"/>
          <w:numId w:val="51"/>
        </w:numPr>
        <w:jc w:val="both"/>
        <w:rPr>
          <w:sz w:val="22"/>
          <w:szCs w:val="22"/>
        </w:rPr>
      </w:pPr>
      <w:r w:rsidRPr="007E0C7B">
        <w:rPr>
          <w:sz w:val="22"/>
          <w:szCs w:val="22"/>
        </w:rPr>
        <w:t xml:space="preserve">Fakturowanie części zamiennych dostarczanych przez Wykonawcę w ramach świadczenia serwisowego (wymienionych w trakcie wykonywania usługi serwisowej lub zabezpieczonych dla potrzeb Zamawiającego w ramach serwisu) następować będzie na podstawie </w:t>
      </w:r>
      <w:r w:rsidRPr="007E0C7B">
        <w:rPr>
          <w:i/>
          <w:iCs/>
          <w:sz w:val="22"/>
          <w:szCs w:val="22"/>
        </w:rPr>
        <w:t>Protokół wykonania usługi serwisowej / Protokół serwisowy / Notatka serwisowa / Dowód dostawy.</w:t>
      </w:r>
    </w:p>
    <w:bookmarkEnd w:id="155"/>
    <w:p w14:paraId="747C509A" w14:textId="77777777" w:rsidR="00B1238D" w:rsidRPr="007E0C7B" w:rsidRDefault="00B1238D" w:rsidP="001C0AF1">
      <w:pPr>
        <w:numPr>
          <w:ilvl w:val="0"/>
          <w:numId w:val="51"/>
        </w:numPr>
        <w:jc w:val="both"/>
        <w:rPr>
          <w:sz w:val="22"/>
          <w:szCs w:val="22"/>
        </w:rPr>
      </w:pPr>
      <w:r w:rsidRPr="007E0C7B">
        <w:rPr>
          <w:sz w:val="22"/>
          <w:szCs w:val="22"/>
        </w:rPr>
        <w:t>Faktury należy wystawiać zgodnie z obowiązującymi przepisami.</w:t>
      </w:r>
    </w:p>
    <w:p w14:paraId="602D238C" w14:textId="13DC4B0C" w:rsidR="00B1238D" w:rsidRPr="007E0C7B" w:rsidRDefault="00B1238D" w:rsidP="001C0AF1">
      <w:pPr>
        <w:numPr>
          <w:ilvl w:val="0"/>
          <w:numId w:val="51"/>
        </w:numPr>
        <w:jc w:val="both"/>
        <w:rPr>
          <w:sz w:val="24"/>
          <w:szCs w:val="24"/>
        </w:rPr>
      </w:pPr>
      <w:r w:rsidRPr="007E0C7B">
        <w:rPr>
          <w:sz w:val="22"/>
          <w:szCs w:val="22"/>
        </w:rPr>
        <w:t xml:space="preserve">Wykonawca zobowiązany jest wystawić jedną fakturę obejmującą całe wynagrodzenie Wykonawcy należne w związku z realizacją zakresu przedmiotu umowy objętego danym </w:t>
      </w:r>
      <w:r w:rsidR="00165FBB" w:rsidRPr="007E0C7B">
        <w:rPr>
          <w:i/>
          <w:iCs/>
          <w:sz w:val="22"/>
          <w:szCs w:val="22"/>
        </w:rPr>
        <w:t>Protok</w:t>
      </w:r>
      <w:r w:rsidR="00165FBB">
        <w:rPr>
          <w:i/>
          <w:iCs/>
          <w:sz w:val="22"/>
          <w:szCs w:val="22"/>
        </w:rPr>
        <w:t>ołem</w:t>
      </w:r>
      <w:r w:rsidR="00165FBB" w:rsidRPr="007E0C7B">
        <w:rPr>
          <w:i/>
          <w:iCs/>
          <w:sz w:val="22"/>
          <w:szCs w:val="22"/>
        </w:rPr>
        <w:t xml:space="preserve"> wykonania usługi serwisowej / Protok</w:t>
      </w:r>
      <w:r w:rsidR="00165FBB">
        <w:rPr>
          <w:i/>
          <w:iCs/>
          <w:sz w:val="22"/>
          <w:szCs w:val="22"/>
        </w:rPr>
        <w:t>ołem</w:t>
      </w:r>
      <w:r w:rsidR="00165FBB" w:rsidRPr="007E0C7B">
        <w:rPr>
          <w:i/>
          <w:iCs/>
          <w:sz w:val="22"/>
          <w:szCs w:val="22"/>
        </w:rPr>
        <w:t xml:space="preserve"> serwisowy</w:t>
      </w:r>
      <w:r w:rsidR="00165FBB">
        <w:rPr>
          <w:i/>
          <w:iCs/>
          <w:sz w:val="22"/>
          <w:szCs w:val="22"/>
        </w:rPr>
        <w:t>m</w:t>
      </w:r>
      <w:r w:rsidR="00165FBB" w:rsidRPr="007E0C7B">
        <w:rPr>
          <w:i/>
          <w:iCs/>
          <w:sz w:val="22"/>
          <w:szCs w:val="22"/>
        </w:rPr>
        <w:t xml:space="preserve"> / Notat</w:t>
      </w:r>
      <w:r w:rsidR="00165FBB">
        <w:rPr>
          <w:i/>
          <w:iCs/>
          <w:sz w:val="22"/>
          <w:szCs w:val="22"/>
        </w:rPr>
        <w:t>ką</w:t>
      </w:r>
      <w:r w:rsidR="00165FBB" w:rsidRPr="007E0C7B">
        <w:rPr>
          <w:i/>
          <w:iCs/>
          <w:sz w:val="22"/>
          <w:szCs w:val="22"/>
        </w:rPr>
        <w:t xml:space="preserve"> serwisow</w:t>
      </w:r>
      <w:r w:rsidR="00165FBB">
        <w:rPr>
          <w:i/>
          <w:iCs/>
          <w:sz w:val="22"/>
          <w:szCs w:val="22"/>
        </w:rPr>
        <w:t xml:space="preserve">ą. </w:t>
      </w:r>
      <w:r w:rsidRPr="007E0C7B">
        <w:rPr>
          <w:sz w:val="22"/>
          <w:szCs w:val="22"/>
        </w:rPr>
        <w:t>W</w:t>
      </w:r>
      <w:r w:rsidR="00165FBB">
        <w:rPr>
          <w:sz w:val="22"/>
          <w:szCs w:val="22"/>
        </w:rPr>
        <w:t> </w:t>
      </w:r>
      <w:r w:rsidRPr="007E0C7B">
        <w:rPr>
          <w:sz w:val="22"/>
          <w:szCs w:val="22"/>
        </w:rPr>
        <w:t>przypadku uchybienia obowiązkowi określonemu w zdaniu poprzednim, należności objęte fakturami wystawionymi w sposób niezgodny ze zdaniem poprzednim, nie stają się wymagalne, a</w:t>
      </w:r>
      <w:r w:rsidR="00165FBB">
        <w:rPr>
          <w:sz w:val="22"/>
          <w:szCs w:val="22"/>
        </w:rPr>
        <w:t> </w:t>
      </w:r>
      <w:r w:rsidRPr="007E0C7B">
        <w:rPr>
          <w:sz w:val="22"/>
          <w:szCs w:val="22"/>
        </w:rPr>
        <w:t xml:space="preserve">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w:t>
      </w:r>
      <w:r w:rsidRPr="007E0C7B">
        <w:rPr>
          <w:sz w:val="22"/>
          <w:szCs w:val="22"/>
        </w:rPr>
        <w:lastRenderedPageBreak/>
        <w:t>1 ustawy z dnia 8 marca 2013 r. o przeciwdziałaniu nadmiernym opóźnieniom w transakcjach handlowych.</w:t>
      </w:r>
    </w:p>
    <w:p w14:paraId="3EB99896" w14:textId="77777777" w:rsidR="00B1238D" w:rsidRPr="007E0C7B" w:rsidRDefault="00B1238D" w:rsidP="001C0AF1">
      <w:pPr>
        <w:numPr>
          <w:ilvl w:val="0"/>
          <w:numId w:val="51"/>
        </w:numPr>
        <w:jc w:val="both"/>
        <w:rPr>
          <w:sz w:val="22"/>
          <w:szCs w:val="22"/>
        </w:rPr>
      </w:pPr>
      <w:r w:rsidRPr="007E0C7B">
        <w:rPr>
          <w:sz w:val="22"/>
          <w:szCs w:val="22"/>
        </w:rPr>
        <w:t xml:space="preserve">Z zastrzeżeniem przypadków wynikających z ustawy z dnia 11 marca 2004r. o podatku od towarów i usług (tj. Dz. U. z 2025 r poz.775, ze zm.), zwanej dalej „ustawą o VAT”  </w:t>
      </w:r>
      <w:r w:rsidRPr="007E0C7B">
        <w:rPr>
          <w:b/>
          <w:bCs/>
          <w:sz w:val="22"/>
          <w:szCs w:val="22"/>
        </w:rPr>
        <w:t xml:space="preserve">DOSTAWCA </w:t>
      </w:r>
      <w:r w:rsidRPr="007E0C7B">
        <w:rPr>
          <w:sz w:val="22"/>
          <w:szCs w:val="22"/>
        </w:rPr>
        <w:t xml:space="preserve">wystawia i udostępnia </w:t>
      </w:r>
      <w:r w:rsidRPr="007E0C7B">
        <w:rPr>
          <w:b/>
          <w:bCs/>
          <w:sz w:val="22"/>
          <w:szCs w:val="22"/>
        </w:rPr>
        <w:t>ZAMAWIAJĄCEMU</w:t>
      </w:r>
      <w:r w:rsidRPr="007E0C7B">
        <w:rPr>
          <w:sz w:val="22"/>
          <w:szCs w:val="22"/>
        </w:rPr>
        <w:t xml:space="preserve"> faktury ustrukturyzowane przy użyciu Krajowego Systemu  e-Faktur, zwanego dalej „</w:t>
      </w:r>
      <w:proofErr w:type="spellStart"/>
      <w:r w:rsidRPr="007E0C7B">
        <w:rPr>
          <w:sz w:val="22"/>
          <w:szCs w:val="22"/>
        </w:rPr>
        <w:t>KSeF</w:t>
      </w:r>
      <w:proofErr w:type="spellEnd"/>
      <w:r w:rsidRPr="007E0C7B">
        <w:rPr>
          <w:sz w:val="22"/>
          <w:szCs w:val="22"/>
        </w:rPr>
        <w:t xml:space="preserve">” zgodnie z obowiązującymi przepisami prawa. </w:t>
      </w:r>
    </w:p>
    <w:p w14:paraId="711F8D74" w14:textId="77777777" w:rsidR="00B1238D" w:rsidRPr="007E0C7B" w:rsidRDefault="00B1238D" w:rsidP="001C0AF1">
      <w:pPr>
        <w:numPr>
          <w:ilvl w:val="0"/>
          <w:numId w:val="51"/>
        </w:numPr>
        <w:jc w:val="both"/>
        <w:rPr>
          <w:sz w:val="22"/>
          <w:szCs w:val="22"/>
        </w:rPr>
      </w:pPr>
      <w:r w:rsidRPr="007E0C7B">
        <w:rPr>
          <w:sz w:val="22"/>
          <w:szCs w:val="22"/>
        </w:rPr>
        <w:t>Fakturę ustrukturyzowaną należy wystawić:</w:t>
      </w:r>
    </w:p>
    <w:p w14:paraId="6282889C" w14:textId="77777777" w:rsidR="00B1238D" w:rsidRPr="007E0C7B" w:rsidRDefault="00B1238D" w:rsidP="00B1238D">
      <w:pPr>
        <w:jc w:val="both"/>
        <w:rPr>
          <w:sz w:val="22"/>
          <w:szCs w:val="22"/>
        </w:rPr>
      </w:pPr>
      <w:r w:rsidRPr="007E0C7B">
        <w:rPr>
          <w:sz w:val="22"/>
          <w:szCs w:val="22"/>
        </w:rPr>
        <w:t xml:space="preserve">        - dane nabywcy (</w:t>
      </w:r>
      <w:proofErr w:type="spellStart"/>
      <w:r w:rsidRPr="007E0C7B">
        <w:rPr>
          <w:sz w:val="22"/>
          <w:szCs w:val="22"/>
        </w:rPr>
        <w:t>schema</w:t>
      </w:r>
      <w:proofErr w:type="spellEnd"/>
      <w:r w:rsidRPr="007E0C7B">
        <w:rPr>
          <w:sz w:val="22"/>
          <w:szCs w:val="22"/>
        </w:rPr>
        <w:t xml:space="preserve"> Podmiot 2): Polska Grupa Górnicza S.A.,</w:t>
      </w:r>
    </w:p>
    <w:p w14:paraId="44BFB10C" w14:textId="77777777" w:rsidR="00B1238D" w:rsidRPr="007E0C7B" w:rsidRDefault="00B1238D" w:rsidP="00B1238D">
      <w:pPr>
        <w:jc w:val="both"/>
        <w:rPr>
          <w:sz w:val="22"/>
          <w:szCs w:val="22"/>
        </w:rPr>
      </w:pPr>
      <w:r w:rsidRPr="007E0C7B">
        <w:rPr>
          <w:sz w:val="22"/>
          <w:szCs w:val="22"/>
        </w:rPr>
        <w:t xml:space="preserve">                                                                    40-039 Katowice</w:t>
      </w:r>
    </w:p>
    <w:p w14:paraId="08F7F42D" w14:textId="77777777" w:rsidR="00B1238D" w:rsidRPr="007E0C7B" w:rsidRDefault="00B1238D" w:rsidP="00B1238D">
      <w:pPr>
        <w:jc w:val="both"/>
        <w:rPr>
          <w:sz w:val="22"/>
          <w:szCs w:val="22"/>
        </w:rPr>
      </w:pPr>
      <w:r w:rsidRPr="007E0C7B">
        <w:rPr>
          <w:sz w:val="22"/>
          <w:szCs w:val="22"/>
        </w:rPr>
        <w:t xml:space="preserve">                                                                     ul. Powstańców 30</w:t>
      </w:r>
    </w:p>
    <w:p w14:paraId="2B5F1B85" w14:textId="77777777" w:rsidR="00B1238D" w:rsidRPr="007E0C7B" w:rsidRDefault="00B1238D" w:rsidP="00B1238D">
      <w:pPr>
        <w:jc w:val="both"/>
        <w:rPr>
          <w:sz w:val="22"/>
          <w:szCs w:val="22"/>
        </w:rPr>
      </w:pPr>
      <w:r w:rsidRPr="007E0C7B">
        <w:rPr>
          <w:sz w:val="22"/>
          <w:szCs w:val="22"/>
        </w:rPr>
        <w:t xml:space="preserve">         - dane odbiorcy (</w:t>
      </w:r>
      <w:proofErr w:type="spellStart"/>
      <w:r w:rsidRPr="007E0C7B">
        <w:rPr>
          <w:sz w:val="22"/>
          <w:szCs w:val="22"/>
        </w:rPr>
        <w:t>schema</w:t>
      </w:r>
      <w:proofErr w:type="spellEnd"/>
      <w:r w:rsidRPr="007E0C7B">
        <w:rPr>
          <w:sz w:val="22"/>
          <w:szCs w:val="22"/>
        </w:rPr>
        <w:t xml:space="preserve"> Podmiot 3): Oddział …</w:t>
      </w:r>
    </w:p>
    <w:p w14:paraId="7AAF877E" w14:textId="52924430" w:rsidR="00B1238D" w:rsidRPr="007E0C7B" w:rsidRDefault="00B1238D" w:rsidP="001C0AF1">
      <w:pPr>
        <w:pStyle w:val="Akapitzlist"/>
        <w:numPr>
          <w:ilvl w:val="0"/>
          <w:numId w:val="51"/>
        </w:numPr>
        <w:jc w:val="both"/>
        <w:rPr>
          <w:sz w:val="22"/>
          <w:szCs w:val="22"/>
        </w:rPr>
      </w:pPr>
      <w:r w:rsidRPr="007E0C7B">
        <w:rPr>
          <w:sz w:val="22"/>
          <w:szCs w:val="22"/>
        </w:rPr>
        <w:t xml:space="preserve">W przypadku awarii </w:t>
      </w:r>
      <w:proofErr w:type="spellStart"/>
      <w:r w:rsidRPr="007E0C7B">
        <w:rPr>
          <w:sz w:val="22"/>
          <w:szCs w:val="22"/>
        </w:rPr>
        <w:t>KSeF</w:t>
      </w:r>
      <w:proofErr w:type="spellEnd"/>
      <w:r w:rsidRPr="007E0C7B">
        <w:rPr>
          <w:sz w:val="22"/>
          <w:szCs w:val="22"/>
        </w:rPr>
        <w:t xml:space="preserve"> </w:t>
      </w:r>
      <w:r w:rsidRPr="007E0C7B">
        <w:rPr>
          <w:b/>
          <w:bCs/>
          <w:sz w:val="22"/>
          <w:szCs w:val="22"/>
        </w:rPr>
        <w:t xml:space="preserve">DOSTAWCA </w:t>
      </w:r>
      <w:r w:rsidRPr="007E0C7B">
        <w:rPr>
          <w:sz w:val="22"/>
          <w:szCs w:val="22"/>
        </w:rPr>
        <w:t xml:space="preserve">przesyła faktury </w:t>
      </w:r>
      <w:r w:rsidRPr="007E0C7B">
        <w:rPr>
          <w:b/>
          <w:bCs/>
          <w:sz w:val="22"/>
          <w:szCs w:val="22"/>
        </w:rPr>
        <w:t>ZAMAWIAJĄCEMU</w:t>
      </w:r>
      <w:r w:rsidRPr="007E0C7B">
        <w:rPr>
          <w:sz w:val="22"/>
          <w:szCs w:val="22"/>
        </w:rPr>
        <w:t xml:space="preserve"> w sposób z nim uzgodniony:</w:t>
      </w:r>
    </w:p>
    <w:p w14:paraId="3AEDE63C" w14:textId="77777777" w:rsidR="00B1238D" w:rsidRPr="007E0C7B" w:rsidRDefault="00B1238D" w:rsidP="00B1238D">
      <w:pPr>
        <w:ind w:left="426"/>
        <w:jc w:val="both"/>
        <w:rPr>
          <w:sz w:val="22"/>
          <w:szCs w:val="22"/>
        </w:rPr>
      </w:pPr>
      <w:r w:rsidRPr="007E0C7B">
        <w:rPr>
          <w:sz w:val="22"/>
          <w:szCs w:val="22"/>
        </w:rPr>
        <w:t>- wysyłka faktury w postaci papierowej: lub</w:t>
      </w:r>
    </w:p>
    <w:p w14:paraId="53A65035" w14:textId="77777777" w:rsidR="00B1238D" w:rsidRPr="007E0C7B" w:rsidRDefault="00B1238D" w:rsidP="00B1238D">
      <w:pPr>
        <w:ind w:left="426"/>
        <w:jc w:val="both"/>
        <w:rPr>
          <w:sz w:val="22"/>
          <w:szCs w:val="22"/>
        </w:rPr>
      </w:pPr>
      <w:r w:rsidRPr="007E0C7B">
        <w:rPr>
          <w:sz w:val="22"/>
          <w:szCs w:val="22"/>
        </w:rPr>
        <w:t>- wysyłka pocztą elektroniczną zgodnie z podpisanym porozumieniem</w:t>
      </w:r>
    </w:p>
    <w:p w14:paraId="2E5FD4E0" w14:textId="77777777" w:rsidR="00B1238D" w:rsidRPr="007E0C7B" w:rsidRDefault="00B1238D" w:rsidP="00B1238D">
      <w:pPr>
        <w:ind w:firstLine="425"/>
        <w:jc w:val="both"/>
        <w:rPr>
          <w:b/>
          <w:bCs/>
          <w:sz w:val="22"/>
          <w:szCs w:val="22"/>
        </w:rPr>
      </w:pPr>
      <w:bookmarkStart w:id="159" w:name="_Hlk211863369"/>
      <w:r w:rsidRPr="007E0C7B">
        <w:rPr>
          <w:sz w:val="22"/>
          <w:szCs w:val="22"/>
        </w:rPr>
        <w:t>Wysłanie faktury drogą elektroniczną wymaga pisemnego uzgodnienia z ZAMAWIAJĄCYM</w:t>
      </w:r>
      <w:bookmarkEnd w:id="159"/>
      <w:r w:rsidRPr="007E0C7B">
        <w:rPr>
          <w:sz w:val="22"/>
          <w:szCs w:val="22"/>
        </w:rPr>
        <w:t xml:space="preserve">. </w:t>
      </w:r>
    </w:p>
    <w:p w14:paraId="2D766420" w14:textId="77777777" w:rsidR="00B1238D" w:rsidRPr="007E0C7B" w:rsidRDefault="00B1238D" w:rsidP="001C0AF1">
      <w:pPr>
        <w:pStyle w:val="Akapitzlist"/>
        <w:numPr>
          <w:ilvl w:val="0"/>
          <w:numId w:val="51"/>
        </w:numPr>
        <w:jc w:val="both"/>
        <w:rPr>
          <w:sz w:val="22"/>
          <w:szCs w:val="22"/>
        </w:rPr>
      </w:pPr>
      <w:r w:rsidRPr="007E0C7B">
        <w:rPr>
          <w:sz w:val="22"/>
          <w:szCs w:val="22"/>
        </w:rPr>
        <w:t xml:space="preserve">W przypadku gdy Sprzedawca nie podlega obowiązkowi wystawiania faktur w KSEF fakturę  </w:t>
      </w:r>
    </w:p>
    <w:p w14:paraId="31EBF5CB" w14:textId="77777777" w:rsidR="00B1238D" w:rsidRPr="007E0C7B" w:rsidRDefault="00B1238D" w:rsidP="00B1238D">
      <w:pPr>
        <w:jc w:val="both"/>
        <w:rPr>
          <w:sz w:val="22"/>
          <w:szCs w:val="22"/>
        </w:rPr>
      </w:pPr>
      <w:r w:rsidRPr="007E0C7B">
        <w:rPr>
          <w:sz w:val="22"/>
          <w:szCs w:val="22"/>
        </w:rPr>
        <w:t xml:space="preserve">        należy  wystawić na adres:</w:t>
      </w:r>
    </w:p>
    <w:p w14:paraId="4441423D" w14:textId="77777777" w:rsidR="00B1238D" w:rsidRPr="007E0C7B" w:rsidRDefault="00B1238D" w:rsidP="00B1238D">
      <w:pPr>
        <w:jc w:val="center"/>
        <w:rPr>
          <w:sz w:val="22"/>
          <w:szCs w:val="22"/>
        </w:rPr>
      </w:pPr>
      <w:r w:rsidRPr="007E0C7B">
        <w:rPr>
          <w:sz w:val="22"/>
          <w:szCs w:val="22"/>
        </w:rPr>
        <w:t>Polska Grupa Górnicza S.A.</w:t>
      </w:r>
    </w:p>
    <w:p w14:paraId="169701AB" w14:textId="77777777" w:rsidR="00B1238D" w:rsidRPr="007E0C7B" w:rsidRDefault="00B1238D" w:rsidP="00B1238D">
      <w:pPr>
        <w:jc w:val="center"/>
        <w:rPr>
          <w:sz w:val="22"/>
          <w:szCs w:val="22"/>
        </w:rPr>
      </w:pPr>
      <w:r w:rsidRPr="007E0C7B">
        <w:rPr>
          <w:sz w:val="22"/>
          <w:szCs w:val="22"/>
        </w:rPr>
        <w:t>40-039 Katowice</w:t>
      </w:r>
    </w:p>
    <w:p w14:paraId="3A27B8FD" w14:textId="77777777" w:rsidR="00B1238D" w:rsidRDefault="00B1238D" w:rsidP="00B1238D">
      <w:pPr>
        <w:jc w:val="center"/>
        <w:rPr>
          <w:sz w:val="22"/>
          <w:szCs w:val="22"/>
        </w:rPr>
      </w:pPr>
      <w:r w:rsidRPr="007E0C7B">
        <w:rPr>
          <w:sz w:val="22"/>
          <w:szCs w:val="22"/>
        </w:rPr>
        <w:t>ul. Powstańców 30</w:t>
      </w:r>
    </w:p>
    <w:p w14:paraId="37FCFD8F" w14:textId="353B6C11" w:rsidR="00C65163" w:rsidRPr="007E0C7B" w:rsidRDefault="00C65163" w:rsidP="00B1238D">
      <w:pPr>
        <w:jc w:val="center"/>
        <w:rPr>
          <w:sz w:val="22"/>
          <w:szCs w:val="22"/>
        </w:rPr>
      </w:pPr>
      <w:r w:rsidRPr="00165FBB">
        <w:rPr>
          <w:sz w:val="22"/>
          <w:szCs w:val="22"/>
        </w:rPr>
        <w:t>Oddział…….</w:t>
      </w:r>
    </w:p>
    <w:p w14:paraId="20F0A0C6" w14:textId="77777777" w:rsidR="00B1238D" w:rsidRPr="007E0C7B" w:rsidRDefault="00B1238D" w:rsidP="00B1238D">
      <w:pPr>
        <w:jc w:val="both"/>
        <w:rPr>
          <w:sz w:val="22"/>
          <w:szCs w:val="22"/>
        </w:rPr>
      </w:pPr>
      <w:r w:rsidRPr="007E0C7B">
        <w:rPr>
          <w:sz w:val="22"/>
          <w:szCs w:val="22"/>
        </w:rPr>
        <w:t xml:space="preserve">        oraz przesłać w formie papierowej na adres:</w:t>
      </w:r>
    </w:p>
    <w:p w14:paraId="4A547DC2" w14:textId="77777777" w:rsidR="00B1238D" w:rsidRPr="007E0C7B" w:rsidRDefault="00B1238D" w:rsidP="00B1238D">
      <w:pPr>
        <w:jc w:val="center"/>
        <w:rPr>
          <w:sz w:val="22"/>
          <w:szCs w:val="22"/>
        </w:rPr>
      </w:pPr>
      <w:r w:rsidRPr="007E0C7B">
        <w:rPr>
          <w:sz w:val="22"/>
          <w:szCs w:val="22"/>
        </w:rPr>
        <w:t>Polska Grupa Górnicza S.A.</w:t>
      </w:r>
    </w:p>
    <w:p w14:paraId="26694D4D" w14:textId="77777777" w:rsidR="00B1238D" w:rsidRPr="007E0C7B" w:rsidRDefault="00B1238D" w:rsidP="00B1238D">
      <w:pPr>
        <w:jc w:val="center"/>
        <w:rPr>
          <w:sz w:val="22"/>
          <w:szCs w:val="22"/>
        </w:rPr>
      </w:pPr>
      <w:r w:rsidRPr="007E0C7B">
        <w:rPr>
          <w:sz w:val="22"/>
          <w:szCs w:val="22"/>
        </w:rPr>
        <w:t>44-122 Gliwice,</w:t>
      </w:r>
    </w:p>
    <w:p w14:paraId="30C743F0" w14:textId="77777777" w:rsidR="00B1238D" w:rsidRPr="007E0C7B" w:rsidRDefault="00B1238D" w:rsidP="00B1238D">
      <w:pPr>
        <w:jc w:val="center"/>
        <w:rPr>
          <w:sz w:val="22"/>
          <w:szCs w:val="22"/>
        </w:rPr>
      </w:pPr>
      <w:r w:rsidRPr="007E0C7B">
        <w:rPr>
          <w:sz w:val="22"/>
          <w:szCs w:val="22"/>
        </w:rPr>
        <w:t>ul. Jasna 8</w:t>
      </w:r>
    </w:p>
    <w:p w14:paraId="6786142B" w14:textId="77777777" w:rsidR="00B1238D" w:rsidRPr="007E0C7B" w:rsidRDefault="00B1238D" w:rsidP="007E0C7B">
      <w:pPr>
        <w:ind w:firstLine="426"/>
        <w:rPr>
          <w:sz w:val="22"/>
          <w:szCs w:val="22"/>
        </w:rPr>
      </w:pPr>
      <w:r w:rsidRPr="007E0C7B">
        <w:rPr>
          <w:sz w:val="22"/>
          <w:szCs w:val="22"/>
        </w:rPr>
        <w:t>lub</w:t>
      </w:r>
    </w:p>
    <w:p w14:paraId="1DC0A87D" w14:textId="77777777" w:rsidR="00B1238D" w:rsidRPr="007E0C7B" w:rsidRDefault="00B1238D" w:rsidP="00B1238D">
      <w:pPr>
        <w:jc w:val="center"/>
        <w:rPr>
          <w:sz w:val="22"/>
          <w:szCs w:val="22"/>
        </w:rPr>
      </w:pPr>
      <w:r w:rsidRPr="007E0C7B">
        <w:rPr>
          <w:sz w:val="22"/>
          <w:szCs w:val="22"/>
        </w:rPr>
        <w:t>w formie elektronicznej zgodnie z podpisanym Porozumieniem w sprawie przesyłania faktur</w:t>
      </w:r>
    </w:p>
    <w:p w14:paraId="030C8859" w14:textId="77777777" w:rsidR="00B1238D" w:rsidRPr="007E0C7B" w:rsidRDefault="00B1238D" w:rsidP="00B1238D">
      <w:pPr>
        <w:jc w:val="center"/>
        <w:rPr>
          <w:sz w:val="22"/>
          <w:szCs w:val="22"/>
        </w:rPr>
      </w:pPr>
      <w:r w:rsidRPr="007E0C7B">
        <w:rPr>
          <w:sz w:val="22"/>
          <w:szCs w:val="22"/>
        </w:rPr>
        <w:t>drogą elektroniczną.</w:t>
      </w:r>
    </w:p>
    <w:p w14:paraId="12D77602" w14:textId="77777777" w:rsidR="00B1238D" w:rsidRPr="007E0C7B" w:rsidRDefault="00B1238D" w:rsidP="001C0AF1">
      <w:pPr>
        <w:numPr>
          <w:ilvl w:val="0"/>
          <w:numId w:val="51"/>
        </w:numPr>
        <w:jc w:val="both"/>
        <w:rPr>
          <w:sz w:val="22"/>
          <w:szCs w:val="22"/>
        </w:rPr>
      </w:pPr>
      <w:r w:rsidRPr="007E0C7B">
        <w:rPr>
          <w:sz w:val="22"/>
          <w:szCs w:val="22"/>
        </w:rPr>
        <w:t>Faktury muszą zostać sporządzone w języku polskim i zawierać numer, pod którym Umowa została wpisana do elektronicznego rejestru umów Zamawiającego.</w:t>
      </w:r>
    </w:p>
    <w:p w14:paraId="6ED6DCA1" w14:textId="77777777" w:rsidR="00B1238D" w:rsidRPr="007E0C7B" w:rsidRDefault="00B1238D" w:rsidP="001C0AF1">
      <w:pPr>
        <w:numPr>
          <w:ilvl w:val="0"/>
          <w:numId w:val="51"/>
        </w:numPr>
        <w:jc w:val="both"/>
        <w:rPr>
          <w:sz w:val="22"/>
          <w:szCs w:val="22"/>
        </w:rPr>
      </w:pPr>
      <w:r w:rsidRPr="007E0C7B">
        <w:rPr>
          <w:sz w:val="22"/>
          <w:szCs w:val="22"/>
        </w:rPr>
        <w:t>Faktury będą wystawiane w walucie polskiej. Wszelkie płatności dokonywane będą w walucie polskiej.</w:t>
      </w:r>
    </w:p>
    <w:p w14:paraId="43DAFC48" w14:textId="77777777" w:rsidR="00B1238D" w:rsidRPr="007E0C7B" w:rsidRDefault="00B1238D" w:rsidP="001C0AF1">
      <w:pPr>
        <w:numPr>
          <w:ilvl w:val="0"/>
          <w:numId w:val="51"/>
        </w:numPr>
        <w:jc w:val="both"/>
        <w:rPr>
          <w:sz w:val="22"/>
          <w:szCs w:val="22"/>
        </w:rPr>
      </w:pPr>
      <w:r w:rsidRPr="007E0C7B">
        <w:rPr>
          <w:sz w:val="22"/>
          <w:szCs w:val="22"/>
        </w:rPr>
        <w:t>Przy zapłacie zobowiązania wynikającego z umowy, Zamawiający zastrzega sobie prawo wskazania tytułu płatności (numeru faktury).</w:t>
      </w:r>
    </w:p>
    <w:p w14:paraId="430D304C" w14:textId="31EAAB7D" w:rsidR="00B1238D" w:rsidRPr="007E0C7B" w:rsidRDefault="00B1238D" w:rsidP="001C0AF1">
      <w:pPr>
        <w:numPr>
          <w:ilvl w:val="0"/>
          <w:numId w:val="51"/>
        </w:numPr>
        <w:jc w:val="both"/>
        <w:rPr>
          <w:sz w:val="22"/>
          <w:szCs w:val="22"/>
        </w:rPr>
      </w:pPr>
      <w:r w:rsidRPr="007E0C7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7E0C7B">
        <w:rPr>
          <w:sz w:val="22"/>
          <w:szCs w:val="22"/>
        </w:rPr>
        <w:t> </w:t>
      </w:r>
      <w:r w:rsidRPr="007E0C7B">
        <w:rPr>
          <w:sz w:val="22"/>
          <w:szCs w:val="22"/>
        </w:rPr>
        <w:t xml:space="preserve">transakcjach handlowych (Dz.U. z 2023, poz. 711, 852, z </w:t>
      </w:r>
      <w:proofErr w:type="spellStart"/>
      <w:r w:rsidRPr="007E0C7B">
        <w:rPr>
          <w:sz w:val="22"/>
          <w:szCs w:val="22"/>
        </w:rPr>
        <w:t>późn</w:t>
      </w:r>
      <w:proofErr w:type="spellEnd"/>
      <w:r w:rsidRPr="007E0C7B">
        <w:rPr>
          <w:sz w:val="22"/>
          <w:szCs w:val="22"/>
        </w:rPr>
        <w:t>. zm.).</w:t>
      </w:r>
    </w:p>
    <w:p w14:paraId="6C029ACA" w14:textId="77777777" w:rsidR="00B1238D" w:rsidRPr="007E0C7B" w:rsidRDefault="00B1238D" w:rsidP="001C0AF1">
      <w:pPr>
        <w:numPr>
          <w:ilvl w:val="0"/>
          <w:numId w:val="51"/>
        </w:numPr>
        <w:jc w:val="both"/>
        <w:rPr>
          <w:sz w:val="22"/>
          <w:szCs w:val="22"/>
        </w:rPr>
      </w:pPr>
      <w:r w:rsidRPr="007E0C7B">
        <w:rPr>
          <w:sz w:val="22"/>
          <w:szCs w:val="22"/>
        </w:rPr>
        <w:t xml:space="preserve">Wykonawca składa oświadczenie o posiadaniu statusu </w:t>
      </w:r>
      <w:proofErr w:type="spellStart"/>
      <w:r w:rsidRPr="007E0C7B">
        <w:rPr>
          <w:sz w:val="22"/>
          <w:szCs w:val="22"/>
        </w:rPr>
        <w:t>mikroprzedsiębiorcy</w:t>
      </w:r>
      <w:proofErr w:type="spellEnd"/>
      <w:r w:rsidRPr="007E0C7B">
        <w:rPr>
          <w:sz w:val="22"/>
          <w:szCs w:val="22"/>
        </w:rPr>
        <w:t xml:space="preserve">, małego przedsiębiorcy, średniego przedsiębiorcy, dużego przedsiębiorcy, które stanowiło będzie </w:t>
      </w:r>
      <w:r w:rsidRPr="007E0C7B">
        <w:rPr>
          <w:b/>
          <w:bCs/>
          <w:sz w:val="22"/>
          <w:szCs w:val="22"/>
        </w:rPr>
        <w:t>Załącznik nr 4 do Umowy</w:t>
      </w:r>
      <w:r w:rsidRPr="007E0C7B">
        <w:rPr>
          <w:sz w:val="22"/>
          <w:szCs w:val="22"/>
        </w:rPr>
        <w:t xml:space="preserve">. </w:t>
      </w:r>
    </w:p>
    <w:p w14:paraId="3AF926A7" w14:textId="2B1039BA" w:rsidR="00B1238D" w:rsidRPr="007E0C7B" w:rsidRDefault="00B1238D" w:rsidP="001C0AF1">
      <w:pPr>
        <w:numPr>
          <w:ilvl w:val="0"/>
          <w:numId w:val="51"/>
        </w:numPr>
        <w:jc w:val="both"/>
        <w:rPr>
          <w:sz w:val="22"/>
          <w:szCs w:val="22"/>
        </w:rPr>
      </w:pPr>
      <w:r w:rsidRPr="007E0C7B">
        <w:rPr>
          <w:sz w:val="22"/>
          <w:szCs w:val="22"/>
        </w:rPr>
        <w:t>Termin płatności faktur ustrukturyzowanych dokumentujących zobowiązania wynikające z</w:t>
      </w:r>
      <w:r w:rsidR="007E0C7B">
        <w:rPr>
          <w:sz w:val="22"/>
          <w:szCs w:val="22"/>
        </w:rPr>
        <w:t> </w:t>
      </w:r>
      <w:r w:rsidRPr="007E0C7B">
        <w:rPr>
          <w:sz w:val="22"/>
          <w:szCs w:val="22"/>
        </w:rPr>
        <w:t xml:space="preserve">Umowy wynosi </w:t>
      </w:r>
      <w:r w:rsidRPr="007E0C7B">
        <w:rPr>
          <w:b/>
          <w:bCs/>
          <w:color w:val="EE0000"/>
          <w:sz w:val="22"/>
          <w:szCs w:val="22"/>
        </w:rPr>
        <w:t>30 dni</w:t>
      </w:r>
      <w:r w:rsidRPr="007E0C7B">
        <w:rPr>
          <w:color w:val="EE0000"/>
          <w:sz w:val="22"/>
          <w:szCs w:val="22"/>
        </w:rPr>
        <w:t xml:space="preserve"> </w:t>
      </w:r>
      <w:r w:rsidRPr="007E0C7B">
        <w:rPr>
          <w:b/>
          <w:bCs/>
          <w:color w:val="EE0000"/>
          <w:sz w:val="22"/>
          <w:szCs w:val="22"/>
        </w:rPr>
        <w:t>od daty otrzymania faktury w KSEF</w:t>
      </w:r>
      <w:r w:rsidRPr="007E0C7B">
        <w:rPr>
          <w:sz w:val="22"/>
          <w:szCs w:val="22"/>
        </w:rPr>
        <w:t xml:space="preserve">. Za datę otrzymania faktury uznaje się datę, którą przyjmuje w tym zakresie ustawa o VAT. </w:t>
      </w:r>
      <w:r w:rsidRPr="007E0C7B">
        <w:rPr>
          <w:sz w:val="24"/>
          <w:szCs w:val="24"/>
        </w:rPr>
        <w:t xml:space="preserve">Termin płatności  faktur wystawionych </w:t>
      </w:r>
      <w:r w:rsidRPr="007E0C7B">
        <w:rPr>
          <w:b/>
          <w:bCs/>
          <w:sz w:val="24"/>
          <w:szCs w:val="24"/>
        </w:rPr>
        <w:t xml:space="preserve">poza KSEF </w:t>
      </w:r>
      <w:r w:rsidRPr="007E0C7B">
        <w:rPr>
          <w:b/>
          <w:bCs/>
          <w:color w:val="EE0000"/>
          <w:sz w:val="24"/>
          <w:szCs w:val="24"/>
        </w:rPr>
        <w:t>wynosi 30 dni</w:t>
      </w:r>
      <w:r w:rsidRPr="007E0C7B">
        <w:rPr>
          <w:color w:val="EE0000"/>
          <w:sz w:val="24"/>
          <w:szCs w:val="24"/>
        </w:rPr>
        <w:t xml:space="preserve"> </w:t>
      </w:r>
      <w:r w:rsidRPr="007E0C7B">
        <w:rPr>
          <w:sz w:val="24"/>
          <w:szCs w:val="24"/>
        </w:rPr>
        <w:t>od daty wpływu faktury do Zamawiającego.</w:t>
      </w:r>
    </w:p>
    <w:p w14:paraId="034CA478" w14:textId="77777777" w:rsidR="00B1238D" w:rsidRPr="007E0C7B" w:rsidRDefault="00B1238D" w:rsidP="001C0AF1">
      <w:pPr>
        <w:numPr>
          <w:ilvl w:val="0"/>
          <w:numId w:val="51"/>
        </w:numPr>
        <w:jc w:val="both"/>
        <w:rPr>
          <w:sz w:val="22"/>
          <w:szCs w:val="22"/>
        </w:rPr>
      </w:pPr>
      <w:r w:rsidRPr="007E0C7B">
        <w:rPr>
          <w:sz w:val="22"/>
          <w:szCs w:val="22"/>
        </w:rPr>
        <w:t>Jako termin zapłaty przyjmuje się datę obciążenia rachunku bankowego Zamawiającego.</w:t>
      </w:r>
    </w:p>
    <w:p w14:paraId="2E4E543B" w14:textId="28835FF3" w:rsidR="00B1238D" w:rsidRPr="007E0C7B" w:rsidRDefault="00B1238D" w:rsidP="001C0AF1">
      <w:pPr>
        <w:pStyle w:val="Tekstpodstawowy"/>
        <w:numPr>
          <w:ilvl w:val="0"/>
          <w:numId w:val="51"/>
        </w:numPr>
        <w:spacing w:after="0"/>
        <w:jc w:val="both"/>
        <w:rPr>
          <w:sz w:val="22"/>
          <w:szCs w:val="22"/>
        </w:rPr>
      </w:pPr>
      <w:r w:rsidRPr="007E0C7B">
        <w:rPr>
          <w:sz w:val="22"/>
          <w:szCs w:val="22"/>
        </w:rPr>
        <w:t xml:space="preserve">Numer rachunku bankowego Wykonawcy będzie wskazywany każdorazowo tylko i wyłącznie na fakturach. Rachunek bankowy wskazany na fakturach powinien być zgodny z numerem rachunku </w:t>
      </w:r>
      <w:r w:rsidRPr="007E0C7B">
        <w:rPr>
          <w:sz w:val="22"/>
          <w:szCs w:val="22"/>
        </w:rPr>
        <w:lastRenderedPageBreak/>
        <w:t>bankowego zawartego w wykazie podmiotów prowadzonych przez szefa KAS (tj. białej liście podatników VAT).</w:t>
      </w:r>
    </w:p>
    <w:p w14:paraId="0E021D9A" w14:textId="168CACBC" w:rsidR="00B1238D" w:rsidRPr="007E0C7B" w:rsidRDefault="00B1238D" w:rsidP="001C0AF1">
      <w:pPr>
        <w:numPr>
          <w:ilvl w:val="0"/>
          <w:numId w:val="51"/>
        </w:numPr>
        <w:jc w:val="both"/>
        <w:rPr>
          <w:sz w:val="22"/>
          <w:szCs w:val="22"/>
        </w:rPr>
      </w:pPr>
      <w:r w:rsidRPr="007E0C7B">
        <w:rPr>
          <w:sz w:val="22"/>
          <w:szCs w:val="22"/>
        </w:rPr>
        <w:t xml:space="preserve">Zapłata faktury korygującej nastąpi w terminie 30 dni od daty otrzymania faktury w </w:t>
      </w:r>
      <w:proofErr w:type="spellStart"/>
      <w:r w:rsidRPr="007E0C7B">
        <w:rPr>
          <w:sz w:val="22"/>
          <w:szCs w:val="22"/>
        </w:rPr>
        <w:t>KSeF</w:t>
      </w:r>
      <w:proofErr w:type="spellEnd"/>
      <w:r w:rsidRPr="007E0C7B">
        <w:rPr>
          <w:sz w:val="22"/>
          <w:szCs w:val="22"/>
        </w:rPr>
        <w:t xml:space="preserve"> przez ZAMAWIAJĄCEGO, a w przypadku faktur wystawionych poza </w:t>
      </w:r>
      <w:proofErr w:type="spellStart"/>
      <w:r w:rsidRPr="007E0C7B">
        <w:rPr>
          <w:sz w:val="22"/>
          <w:szCs w:val="22"/>
        </w:rPr>
        <w:t>KSeF</w:t>
      </w:r>
      <w:proofErr w:type="spellEnd"/>
      <w:r w:rsidRPr="007E0C7B">
        <w:rPr>
          <w:sz w:val="22"/>
          <w:szCs w:val="22"/>
        </w:rPr>
        <w:t xml:space="preserve"> termin płatności wynosi 30 dni od daty otrzymania faktury  poza </w:t>
      </w:r>
      <w:proofErr w:type="spellStart"/>
      <w:r w:rsidRPr="007E0C7B">
        <w:rPr>
          <w:sz w:val="22"/>
          <w:szCs w:val="22"/>
        </w:rPr>
        <w:t>KSeF</w:t>
      </w:r>
      <w:proofErr w:type="spellEnd"/>
      <w:r w:rsidRPr="007E0C7B">
        <w:rPr>
          <w:sz w:val="22"/>
          <w:szCs w:val="22"/>
        </w:rPr>
        <w:t xml:space="preserve"> w formie uzgodnionej przez strony transakcji.</w:t>
      </w:r>
      <w:r w:rsidR="007E0C7B">
        <w:rPr>
          <w:sz w:val="22"/>
          <w:szCs w:val="22"/>
        </w:rPr>
        <w:t xml:space="preserve"> J</w:t>
      </w:r>
      <w:r w:rsidRPr="007E0C7B">
        <w:rPr>
          <w:sz w:val="22"/>
          <w:szCs w:val="22"/>
        </w:rPr>
        <w:t>ednak nie wcześniej niż w terminie płatności faktury pierwotnej.</w:t>
      </w:r>
    </w:p>
    <w:p w14:paraId="02364FFA" w14:textId="77777777" w:rsidR="00B1238D" w:rsidRPr="007E0C7B" w:rsidRDefault="00B1238D" w:rsidP="001C0AF1">
      <w:pPr>
        <w:numPr>
          <w:ilvl w:val="0"/>
          <w:numId w:val="51"/>
        </w:numPr>
        <w:jc w:val="both"/>
        <w:rPr>
          <w:sz w:val="22"/>
          <w:szCs w:val="22"/>
        </w:rPr>
      </w:pPr>
      <w:r w:rsidRPr="007E0C7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7E0C7B" w:rsidRDefault="00B1238D" w:rsidP="001C0AF1">
      <w:pPr>
        <w:numPr>
          <w:ilvl w:val="0"/>
          <w:numId w:val="51"/>
        </w:numPr>
        <w:jc w:val="both"/>
        <w:rPr>
          <w:sz w:val="22"/>
          <w:szCs w:val="22"/>
        </w:rPr>
      </w:pPr>
      <w:r w:rsidRPr="007E0C7B">
        <w:rPr>
          <w:sz w:val="22"/>
          <w:szCs w:val="22"/>
        </w:rPr>
        <w:t>Jeżeli do przedmiotu zamówienia</w:t>
      </w:r>
      <w:r w:rsidRPr="007E0C7B">
        <w:rPr>
          <w:color w:val="FF0000"/>
          <w:sz w:val="22"/>
          <w:szCs w:val="22"/>
        </w:rPr>
        <w:t xml:space="preserve"> </w:t>
      </w:r>
      <w:r w:rsidRPr="007E0C7B">
        <w:rPr>
          <w:sz w:val="22"/>
          <w:szCs w:val="22"/>
        </w:rPr>
        <w:t xml:space="preserve">będą miały zastosowanie przepisy o podatku od towarów </w:t>
      </w:r>
      <w:r w:rsidRPr="007E0C7B">
        <w:rPr>
          <w:sz w:val="22"/>
          <w:szCs w:val="22"/>
        </w:rPr>
        <w:br/>
        <w:t>i usług ustanawiające mechanizm podzielonej płatności Strony obowiązują się uwzględnić ten mechanizm w rozliczaniu Umowy.</w:t>
      </w:r>
    </w:p>
    <w:p w14:paraId="32C6F255" w14:textId="6C8138A0" w:rsidR="00B1238D" w:rsidRPr="007E0C7B" w:rsidRDefault="00B1238D" w:rsidP="001C0AF1">
      <w:pPr>
        <w:pStyle w:val="Akapitzlist"/>
        <w:numPr>
          <w:ilvl w:val="0"/>
          <w:numId w:val="51"/>
        </w:numPr>
        <w:contextualSpacing w:val="0"/>
        <w:jc w:val="both"/>
        <w:rPr>
          <w:sz w:val="22"/>
        </w:rPr>
      </w:pPr>
      <w:r w:rsidRPr="007E0C7B">
        <w:rPr>
          <w:sz w:val="22"/>
        </w:rPr>
        <w:t xml:space="preserve">Zgodnie z przepisami polskiego prawa podatkowego: ustawa z dnia 26 lipca 1991 r. o podatku dochodowym od osób fizycznych (dalej: </w:t>
      </w:r>
      <w:proofErr w:type="spellStart"/>
      <w:r w:rsidRPr="007E0C7B">
        <w:rPr>
          <w:sz w:val="22"/>
        </w:rPr>
        <w:t>updof</w:t>
      </w:r>
      <w:proofErr w:type="spellEnd"/>
      <w:r w:rsidRPr="007E0C7B">
        <w:rPr>
          <w:sz w:val="22"/>
        </w:rPr>
        <w:t xml:space="preserve">) oraz ustawa z dnia 15 lutego 1992 r. o podatku dochodowym od osób prawnych (dalej: </w:t>
      </w:r>
      <w:proofErr w:type="spellStart"/>
      <w:r w:rsidRPr="007E0C7B">
        <w:rPr>
          <w:sz w:val="22"/>
        </w:rPr>
        <w:t>updop</w:t>
      </w:r>
      <w:proofErr w:type="spellEnd"/>
      <w:r w:rsidRPr="007E0C7B">
        <w:rPr>
          <w:sz w:val="22"/>
        </w:rPr>
        <w:t xml:space="preserve">), w stosunku do dochodów uzyskiwanych przez firmę zagraniczną na terytorium Polski, w momencie wypłaty należności wynikających z umowy, na podstawie art. 26 ust. 1 </w:t>
      </w:r>
      <w:proofErr w:type="spellStart"/>
      <w:r w:rsidRPr="007E0C7B">
        <w:rPr>
          <w:sz w:val="22"/>
        </w:rPr>
        <w:t>updop</w:t>
      </w:r>
      <w:proofErr w:type="spellEnd"/>
      <w:r w:rsidRPr="007E0C7B">
        <w:rPr>
          <w:sz w:val="22"/>
        </w:rPr>
        <w:t xml:space="preserve"> oraz 41 ust. 4 </w:t>
      </w:r>
      <w:proofErr w:type="spellStart"/>
      <w:r w:rsidRPr="007E0C7B">
        <w:rPr>
          <w:sz w:val="22"/>
        </w:rPr>
        <w:t>updof</w:t>
      </w:r>
      <w:proofErr w:type="spellEnd"/>
      <w:r w:rsidRPr="007E0C7B">
        <w:rPr>
          <w:sz w:val="22"/>
        </w:rPr>
        <w:t xml:space="preserve">, na Zamawiającym ciąży obowiązek poboru zryczałtowanego podatku dochodowego od tych wypłat, zwanego podatkiem </w:t>
      </w:r>
      <w:r w:rsidRPr="007E0C7B">
        <w:rPr>
          <w:sz w:val="22"/>
        </w:rPr>
        <w:br/>
        <w:t>u źródła. Wypłata należności wynikających z umowy, zostanie każdorazowo pomniejszona o</w:t>
      </w:r>
      <w:r w:rsidR="007E0C7B">
        <w:rPr>
          <w:sz w:val="22"/>
        </w:rPr>
        <w:t> </w:t>
      </w:r>
      <w:r w:rsidRPr="007E0C7B">
        <w:rPr>
          <w:sz w:val="22"/>
        </w:rPr>
        <w:t>wartość pobranego podatku u źródła.</w:t>
      </w:r>
    </w:p>
    <w:p w14:paraId="154B6380" w14:textId="19713B31" w:rsidR="00B1238D" w:rsidRPr="007E0C7B" w:rsidRDefault="00B1238D" w:rsidP="001C0AF1">
      <w:pPr>
        <w:pStyle w:val="Akapitzlist"/>
        <w:numPr>
          <w:ilvl w:val="0"/>
          <w:numId w:val="51"/>
        </w:numPr>
        <w:contextualSpacing w:val="0"/>
        <w:jc w:val="both"/>
        <w:rPr>
          <w:sz w:val="22"/>
          <w:szCs w:val="22"/>
        </w:rPr>
      </w:pPr>
      <w:r w:rsidRPr="007E0C7B">
        <w:rPr>
          <w:sz w:val="22"/>
          <w:szCs w:val="22"/>
        </w:rPr>
        <w:t xml:space="preserve">Na podstawie art.29 ust.2 </w:t>
      </w:r>
      <w:proofErr w:type="spellStart"/>
      <w:r w:rsidRPr="007E0C7B">
        <w:rPr>
          <w:sz w:val="22"/>
          <w:szCs w:val="22"/>
        </w:rPr>
        <w:t>updof</w:t>
      </w:r>
      <w:proofErr w:type="spellEnd"/>
      <w:r w:rsidRPr="007E0C7B">
        <w:rPr>
          <w:sz w:val="22"/>
          <w:szCs w:val="22"/>
        </w:rPr>
        <w:t xml:space="preserve"> oraz art.22a </w:t>
      </w:r>
      <w:proofErr w:type="spellStart"/>
      <w:r w:rsidRPr="007E0C7B">
        <w:rPr>
          <w:sz w:val="22"/>
          <w:szCs w:val="22"/>
        </w:rPr>
        <w:t>updop</w:t>
      </w:r>
      <w:proofErr w:type="spellEnd"/>
      <w:r w:rsidRPr="007E0C7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E0C7B">
        <w:rPr>
          <w:sz w:val="22"/>
          <w:szCs w:val="22"/>
        </w:rPr>
        <w:t>updop</w:t>
      </w:r>
      <w:proofErr w:type="spellEnd"/>
      <w:r w:rsidRPr="007E0C7B">
        <w:rPr>
          <w:sz w:val="22"/>
          <w:szCs w:val="22"/>
        </w:rPr>
        <w:t xml:space="preserve"> oraz 5a pkt. 33d </w:t>
      </w:r>
      <w:proofErr w:type="spellStart"/>
      <w:r w:rsidRPr="007E0C7B">
        <w:rPr>
          <w:sz w:val="22"/>
          <w:szCs w:val="22"/>
        </w:rPr>
        <w:t>updof</w:t>
      </w:r>
      <w:proofErr w:type="spellEnd"/>
      <w:r w:rsidRPr="007E0C7B">
        <w:rPr>
          <w:sz w:val="22"/>
          <w:szCs w:val="22"/>
        </w:rPr>
        <w:t>).  Zastosowanie stawki podatku wynikającej z właściwej umowy w</w:t>
      </w:r>
      <w:r w:rsidR="00805B04">
        <w:rPr>
          <w:sz w:val="22"/>
          <w:szCs w:val="22"/>
        </w:rPr>
        <w:t> </w:t>
      </w:r>
      <w:r w:rsidRPr="007E0C7B">
        <w:rPr>
          <w:sz w:val="22"/>
          <w:szCs w:val="22"/>
        </w:rPr>
        <w:t>sprawie unikania podwójnego opodatkowania albo niepobranie podatku zgodnie z taką umową będzie możliwe pod warunkiem przedstawienia właściwych dokumentów.</w:t>
      </w:r>
    </w:p>
    <w:p w14:paraId="0834D6F5" w14:textId="77777777" w:rsidR="00B1238D" w:rsidRPr="007E0C7B" w:rsidRDefault="00B1238D" w:rsidP="001C0AF1">
      <w:pPr>
        <w:numPr>
          <w:ilvl w:val="0"/>
          <w:numId w:val="51"/>
        </w:numPr>
        <w:jc w:val="both"/>
        <w:rPr>
          <w:sz w:val="22"/>
          <w:szCs w:val="22"/>
        </w:rPr>
      </w:pPr>
      <w:r w:rsidRPr="007E0C7B">
        <w:rPr>
          <w:sz w:val="22"/>
          <w:szCs w:val="22"/>
        </w:rPr>
        <w:t>Dla prawidłowego określenia obowiązku podatkowego, w przypadku gdy Zamawiający udzieli zamówienia firmie zagranicznej Zamawiający wymaga złożenia:</w:t>
      </w:r>
    </w:p>
    <w:p w14:paraId="6E2723FB" w14:textId="77777777" w:rsidR="00B1238D" w:rsidRPr="007E0C7B" w:rsidRDefault="00B1238D" w:rsidP="001C0AF1">
      <w:pPr>
        <w:numPr>
          <w:ilvl w:val="1"/>
          <w:numId w:val="51"/>
        </w:numPr>
        <w:jc w:val="both"/>
        <w:rPr>
          <w:sz w:val="22"/>
          <w:szCs w:val="22"/>
        </w:rPr>
      </w:pPr>
      <w:r w:rsidRPr="007E0C7B">
        <w:rPr>
          <w:sz w:val="22"/>
          <w:szCs w:val="22"/>
        </w:rPr>
        <w:t>zaświadczenia o miejscu zamieszkania lub siedziby (certyfikat rezydencji) w postaci oryginału lub kopii nie budzącej uzasadnionych wątpliwości co do zgodności ze stanem faktycznym;</w:t>
      </w:r>
    </w:p>
    <w:p w14:paraId="6E9C501D" w14:textId="0499EEE6" w:rsidR="00B1238D" w:rsidRPr="007E0C7B" w:rsidRDefault="00B1238D" w:rsidP="001C0AF1">
      <w:pPr>
        <w:numPr>
          <w:ilvl w:val="1"/>
          <w:numId w:val="51"/>
        </w:numPr>
        <w:jc w:val="both"/>
        <w:rPr>
          <w:sz w:val="22"/>
          <w:szCs w:val="22"/>
        </w:rPr>
      </w:pPr>
      <w:r w:rsidRPr="007E0C7B">
        <w:rPr>
          <w:sz w:val="22"/>
          <w:szCs w:val="22"/>
        </w:rPr>
        <w:t xml:space="preserve">Oświadczenia czy Wykonawca posiada na terenie Rzeczpospolitej Polskiej zakład </w:t>
      </w:r>
      <w:r w:rsidRPr="007E0C7B">
        <w:rPr>
          <w:sz w:val="22"/>
          <w:szCs w:val="22"/>
        </w:rPr>
        <w:br/>
        <w:t>w rozumieniu przepisów Umowy o unikaniu podwójnego opodatkowania zawartej pomiędzy krajem Wykonawcy a Rzeczpospolitą Polską, a jeżeli tak to czy należności powstałe w</w:t>
      </w:r>
      <w:r w:rsidR="00805B04">
        <w:rPr>
          <w:sz w:val="22"/>
          <w:szCs w:val="22"/>
        </w:rPr>
        <w:t> </w:t>
      </w:r>
      <w:r w:rsidRPr="007E0C7B">
        <w:rPr>
          <w:sz w:val="22"/>
          <w:szCs w:val="22"/>
        </w:rPr>
        <w:t>wyniku zawieranej Umowy związane będą z działalnością tego zakładu.</w:t>
      </w:r>
    </w:p>
    <w:p w14:paraId="7DBA5328" w14:textId="77777777" w:rsidR="00B1238D" w:rsidRPr="007E0C7B" w:rsidRDefault="00B1238D" w:rsidP="001C0AF1">
      <w:pPr>
        <w:numPr>
          <w:ilvl w:val="1"/>
          <w:numId w:val="51"/>
        </w:numPr>
        <w:jc w:val="both"/>
        <w:rPr>
          <w:sz w:val="22"/>
          <w:szCs w:val="22"/>
        </w:rPr>
      </w:pPr>
      <w:r w:rsidRPr="007E0C7B">
        <w:rPr>
          <w:sz w:val="22"/>
          <w:szCs w:val="22"/>
        </w:rPr>
        <w:t xml:space="preserve">Oświadczenia dla celów podatku u źródła - potwierdzającego rzeczywistego właściciela należności wynikającej z zawartej Umowy a wypłacanej przez PGG SA według wzoru stanowiącego </w:t>
      </w:r>
      <w:r w:rsidRPr="007E0C7B">
        <w:rPr>
          <w:b/>
          <w:bCs/>
          <w:sz w:val="22"/>
          <w:szCs w:val="22"/>
        </w:rPr>
        <w:t>Załącznik nr 5 do Umowy.</w:t>
      </w:r>
    </w:p>
    <w:p w14:paraId="701511A6" w14:textId="77777777" w:rsidR="00B1238D" w:rsidRPr="007E0C7B" w:rsidRDefault="00B1238D" w:rsidP="00B1238D">
      <w:pPr>
        <w:ind w:left="360"/>
        <w:jc w:val="both"/>
        <w:rPr>
          <w:sz w:val="22"/>
          <w:szCs w:val="22"/>
        </w:rPr>
      </w:pPr>
      <w:r w:rsidRPr="007E0C7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E0C7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7E0C7B" w:rsidRDefault="00B1238D" w:rsidP="001C0AF1">
      <w:pPr>
        <w:pStyle w:val="Akapitzlist"/>
        <w:numPr>
          <w:ilvl w:val="0"/>
          <w:numId w:val="51"/>
        </w:numPr>
        <w:ind w:left="360"/>
        <w:jc w:val="both"/>
        <w:rPr>
          <w:sz w:val="22"/>
          <w:szCs w:val="22"/>
        </w:rPr>
      </w:pPr>
      <w:r w:rsidRPr="007E0C7B">
        <w:rPr>
          <w:sz w:val="22"/>
        </w:rPr>
        <w:t xml:space="preserve">Jeżeli  Wykonawcą jest podmiot powiązany w rozumieniu art. 11a ust 1 pkt.4 </w:t>
      </w:r>
      <w:proofErr w:type="spellStart"/>
      <w:r w:rsidRPr="007E0C7B">
        <w:rPr>
          <w:sz w:val="22"/>
        </w:rPr>
        <w:t>updop</w:t>
      </w:r>
      <w:proofErr w:type="spellEnd"/>
      <w:r w:rsidRPr="007E0C7B">
        <w:rPr>
          <w:sz w:val="22"/>
        </w:rPr>
        <w:t xml:space="preserve"> lub art. 23m ust.1 pkt.5 </w:t>
      </w:r>
      <w:proofErr w:type="spellStart"/>
      <w:r w:rsidRPr="007E0C7B">
        <w:rPr>
          <w:sz w:val="22"/>
        </w:rPr>
        <w:t>updof</w:t>
      </w:r>
      <w:proofErr w:type="spellEnd"/>
      <w:r w:rsidRPr="007E0C7B">
        <w:rPr>
          <w:sz w:val="22"/>
        </w:rPr>
        <w:t xml:space="preserve"> oraz gdy łączna kwota należności wypłacanych w roku podatkowym przekracza kwotę o której mowa w art. 26 ust 2e </w:t>
      </w:r>
      <w:proofErr w:type="spellStart"/>
      <w:r w:rsidRPr="007E0C7B">
        <w:rPr>
          <w:sz w:val="22"/>
        </w:rPr>
        <w:t>updop</w:t>
      </w:r>
      <w:proofErr w:type="spellEnd"/>
      <w:r w:rsidRPr="007E0C7B">
        <w:rPr>
          <w:sz w:val="22"/>
        </w:rPr>
        <w:t xml:space="preserve"> oraz art. 41 ust 12 </w:t>
      </w:r>
      <w:proofErr w:type="spellStart"/>
      <w:r w:rsidRPr="007E0C7B">
        <w:rPr>
          <w:sz w:val="22"/>
        </w:rPr>
        <w:t>updof</w:t>
      </w:r>
      <w:proofErr w:type="spellEnd"/>
      <w:r w:rsidRPr="007E0C7B">
        <w:rPr>
          <w:sz w:val="22"/>
        </w:rPr>
        <w:t xml:space="preserve">, Zamawiający w dniu </w:t>
      </w:r>
      <w:r w:rsidRPr="007E0C7B">
        <w:rPr>
          <w:sz w:val="22"/>
        </w:rPr>
        <w:lastRenderedPageBreak/>
        <w:t xml:space="preserve">dokonania wypłaty jest zobowiązany pobrać zryczałtowany podatek od nadwyżki ponad tą kwotę  wg stawki określonej w art.21 ust.1 pkt 1 </w:t>
      </w:r>
      <w:proofErr w:type="spellStart"/>
      <w:r w:rsidRPr="007E0C7B">
        <w:rPr>
          <w:sz w:val="22"/>
        </w:rPr>
        <w:t>updop</w:t>
      </w:r>
      <w:proofErr w:type="spellEnd"/>
      <w:r w:rsidRPr="007E0C7B">
        <w:rPr>
          <w:sz w:val="22"/>
        </w:rPr>
        <w:t xml:space="preserve"> oraz art. 29 ust.1 pkt.1 </w:t>
      </w:r>
      <w:proofErr w:type="spellStart"/>
      <w:r w:rsidRPr="007E0C7B">
        <w:rPr>
          <w:sz w:val="22"/>
        </w:rPr>
        <w:t>updof</w:t>
      </w:r>
      <w:proofErr w:type="spellEnd"/>
      <w:r w:rsidRPr="007E0C7B">
        <w:rPr>
          <w:sz w:val="22"/>
        </w:rPr>
        <w:t>.</w:t>
      </w:r>
    </w:p>
    <w:p w14:paraId="54DAFEBB" w14:textId="77777777" w:rsidR="00B1238D" w:rsidRPr="007E0C7B" w:rsidRDefault="00B1238D" w:rsidP="00B1238D">
      <w:pPr>
        <w:ind w:left="-65"/>
        <w:jc w:val="both"/>
        <w:rPr>
          <w:color w:val="FF0000"/>
          <w:sz w:val="6"/>
          <w:szCs w:val="6"/>
        </w:rPr>
      </w:pPr>
    </w:p>
    <w:p w14:paraId="66737EEC" w14:textId="77777777" w:rsidR="000C23F8" w:rsidRPr="00E66F78" w:rsidRDefault="000C23F8" w:rsidP="000C23F8">
      <w:pPr>
        <w:pStyle w:val="Nagwek2"/>
      </w:pPr>
      <w:bookmarkStart w:id="160" w:name="_Toc64016203"/>
      <w:bookmarkStart w:id="161" w:name="_Toc106095864"/>
      <w:bookmarkStart w:id="162" w:name="_Toc106096304"/>
      <w:bookmarkStart w:id="163" w:name="_Toc106096408"/>
      <w:bookmarkStart w:id="164" w:name="_Toc226007463"/>
      <w:r w:rsidRPr="00E66F78">
        <w:t>§ 5. Termin realizacji</w:t>
      </w:r>
      <w:bookmarkEnd w:id="160"/>
      <w:bookmarkEnd w:id="161"/>
      <w:bookmarkEnd w:id="162"/>
      <w:bookmarkEnd w:id="163"/>
      <w:bookmarkEnd w:id="164"/>
    </w:p>
    <w:p w14:paraId="77D91852" w14:textId="6F8CB5C8" w:rsidR="000C23F8" w:rsidRPr="00A767D0" w:rsidRDefault="007E0C7B" w:rsidP="001C0AF1">
      <w:pPr>
        <w:numPr>
          <w:ilvl w:val="0"/>
          <w:numId w:val="35"/>
        </w:numPr>
        <w:ind w:left="357" w:hanging="357"/>
        <w:contextualSpacing/>
        <w:jc w:val="both"/>
        <w:rPr>
          <w:i/>
          <w:iCs/>
          <w:color w:val="FF0000"/>
          <w:sz w:val="22"/>
          <w:szCs w:val="22"/>
        </w:rPr>
      </w:pPr>
      <w:r w:rsidRPr="00B65952">
        <w:rPr>
          <w:bCs/>
          <w:sz w:val="22"/>
          <w:szCs w:val="22"/>
        </w:rPr>
        <w:t xml:space="preserve">Umowa obowiązuje przez </w:t>
      </w:r>
      <w:r w:rsidRPr="007E0C7B">
        <w:rPr>
          <w:bCs/>
          <w:sz w:val="22"/>
          <w:szCs w:val="22"/>
        </w:rPr>
        <w:t xml:space="preserve">okres </w:t>
      </w:r>
      <w:r w:rsidRPr="007E0C7B">
        <w:rPr>
          <w:b/>
          <w:sz w:val="22"/>
          <w:szCs w:val="22"/>
        </w:rPr>
        <w:t>24 miesięcy</w:t>
      </w:r>
      <w:r w:rsidRPr="007E0C7B">
        <w:rPr>
          <w:bCs/>
          <w:sz w:val="22"/>
          <w:szCs w:val="22"/>
        </w:rPr>
        <w:t xml:space="preserve"> od </w:t>
      </w:r>
      <w:r w:rsidRPr="00B65952">
        <w:rPr>
          <w:bCs/>
          <w:sz w:val="22"/>
          <w:szCs w:val="22"/>
        </w:rPr>
        <w:t>daty zawarcia Umowy</w:t>
      </w:r>
      <w:r>
        <w:rPr>
          <w:sz w:val="22"/>
          <w:szCs w:val="22"/>
        </w:rPr>
        <w:t xml:space="preserve">. </w:t>
      </w:r>
    </w:p>
    <w:bookmarkEnd w:id="145"/>
    <w:p w14:paraId="1CFD13B0" w14:textId="77777777" w:rsidR="0062705D" w:rsidRPr="0062705D" w:rsidRDefault="0062705D" w:rsidP="001C0AF1">
      <w:pPr>
        <w:pStyle w:val="Akapitzlist"/>
        <w:numPr>
          <w:ilvl w:val="0"/>
          <w:numId w:val="35"/>
        </w:numPr>
        <w:rPr>
          <w:sz w:val="22"/>
          <w:szCs w:val="22"/>
        </w:rPr>
      </w:pPr>
      <w:r w:rsidRPr="0062705D">
        <w:rPr>
          <w:sz w:val="22"/>
          <w:szCs w:val="22"/>
        </w:rPr>
        <w:t>Umowa obowiązywać będzie dla zleceń wystawionych przez poszczególne jednostki organizacyjne Zamawiającego w okresie jej obowiązywania.</w:t>
      </w:r>
    </w:p>
    <w:p w14:paraId="5C150D75" w14:textId="0F621D05" w:rsidR="005576F2" w:rsidRPr="0062705D" w:rsidRDefault="005576F2" w:rsidP="001C0AF1">
      <w:pPr>
        <w:pStyle w:val="Akapitzlist"/>
        <w:numPr>
          <w:ilvl w:val="0"/>
          <w:numId w:val="35"/>
        </w:numPr>
        <w:jc w:val="both"/>
        <w:rPr>
          <w:sz w:val="22"/>
          <w:szCs w:val="22"/>
          <w:lang w:eastAsia="en-US"/>
        </w:rPr>
      </w:pPr>
      <w:r w:rsidRPr="0062705D">
        <w:rPr>
          <w:sz w:val="22"/>
          <w:szCs w:val="22"/>
          <w:lang w:eastAsia="en-US"/>
        </w:rPr>
        <w:t>Jeżeli w tym okresie wartość Umowy nie zostanie w pełni wykorzystana, Umowa pozostaje w</w:t>
      </w:r>
      <w:r w:rsidR="007A569B">
        <w:rPr>
          <w:sz w:val="22"/>
          <w:szCs w:val="22"/>
          <w:lang w:eastAsia="en-US"/>
        </w:rPr>
        <w:t> </w:t>
      </w:r>
      <w:r w:rsidRPr="0062705D">
        <w:rPr>
          <w:sz w:val="22"/>
          <w:szCs w:val="22"/>
          <w:lang w:eastAsia="en-US"/>
        </w:rPr>
        <w:t xml:space="preserve">mocy do dnia wykorzystania tej wartości, jednak nie dłużej niż przez kolejne </w:t>
      </w:r>
      <w:r w:rsidRPr="0062705D">
        <w:rPr>
          <w:b/>
          <w:bCs/>
          <w:sz w:val="22"/>
          <w:szCs w:val="22"/>
          <w:lang w:eastAsia="en-US"/>
        </w:rPr>
        <w:t>6 miesięcy</w:t>
      </w:r>
      <w:r w:rsidRPr="0062705D">
        <w:rPr>
          <w:sz w:val="22"/>
          <w:szCs w:val="22"/>
          <w:lang w:eastAsia="en-US"/>
        </w:rPr>
        <w:t xml:space="preserve">, chyba że Zamawiający, z co najmniej 30-dniowym wyprzedzeniem, wskaże wcześniejszy termin zakończenia obowiązywania Umowy. </w:t>
      </w:r>
    </w:p>
    <w:p w14:paraId="36F4397B" w14:textId="77777777" w:rsidR="000C23F8"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26007464"/>
      <w:bookmarkEnd w:id="156"/>
      <w:r w:rsidRPr="00CD3D7E">
        <w:t>§ 6. Gwarancja i postępowanie reklamacyjne</w:t>
      </w:r>
      <w:bookmarkEnd w:id="165"/>
      <w:bookmarkEnd w:id="166"/>
      <w:bookmarkEnd w:id="167"/>
      <w:bookmarkEnd w:id="168"/>
      <w:bookmarkEnd w:id="169"/>
      <w:bookmarkEnd w:id="170"/>
      <w:bookmarkEnd w:id="171"/>
    </w:p>
    <w:p w14:paraId="6AFD174B" w14:textId="77777777" w:rsidR="005A6C93" w:rsidRPr="00D15A71" w:rsidRDefault="005A6C93" w:rsidP="001C0AF1">
      <w:pPr>
        <w:numPr>
          <w:ilvl w:val="0"/>
          <w:numId w:val="79"/>
        </w:numPr>
        <w:tabs>
          <w:tab w:val="clear" w:pos="1440"/>
        </w:tabs>
        <w:ind w:left="357" w:hanging="357"/>
        <w:jc w:val="both"/>
        <w:rPr>
          <w:sz w:val="22"/>
          <w:szCs w:val="22"/>
        </w:rPr>
      </w:pPr>
      <w:bookmarkStart w:id="172" w:name="_Toc64016204"/>
      <w:bookmarkStart w:id="173" w:name="_Toc106095866"/>
      <w:bookmarkStart w:id="174" w:name="_Toc106096306"/>
      <w:bookmarkStart w:id="175" w:name="_Toc106096410"/>
      <w:r w:rsidRPr="00D15A71">
        <w:rPr>
          <w:sz w:val="22"/>
          <w:szCs w:val="22"/>
        </w:rPr>
        <w:t xml:space="preserve">Wykonawca udziela gwarancji na realizowane na podstawie niniejszej </w:t>
      </w:r>
      <w:r>
        <w:rPr>
          <w:sz w:val="22"/>
          <w:szCs w:val="22"/>
        </w:rPr>
        <w:t>U</w:t>
      </w:r>
      <w:r w:rsidRPr="00D15A71">
        <w:rPr>
          <w:sz w:val="22"/>
          <w:szCs w:val="22"/>
        </w:rPr>
        <w:t>mowy usługi serwisowe:</w:t>
      </w:r>
    </w:p>
    <w:p w14:paraId="0A739B60" w14:textId="77777777" w:rsidR="005A6C93" w:rsidRPr="00D15A71" w:rsidRDefault="005A6C93" w:rsidP="001C0AF1">
      <w:pPr>
        <w:numPr>
          <w:ilvl w:val="0"/>
          <w:numId w:val="82"/>
        </w:numPr>
        <w:ind w:left="851" w:hanging="284"/>
        <w:jc w:val="both"/>
        <w:rPr>
          <w:sz w:val="22"/>
          <w:szCs w:val="22"/>
        </w:rPr>
      </w:pPr>
      <w:r w:rsidRPr="00D15A71">
        <w:rPr>
          <w:sz w:val="22"/>
          <w:szCs w:val="22"/>
        </w:rPr>
        <w:t xml:space="preserve">na wykonaną usługę serwisową min. </w:t>
      </w:r>
      <w:r w:rsidRPr="005A6C93">
        <w:rPr>
          <w:b/>
          <w:bCs/>
          <w:sz w:val="22"/>
          <w:szCs w:val="22"/>
        </w:rPr>
        <w:t>6 miesięcy</w:t>
      </w:r>
      <w:r w:rsidRPr="00D15A71">
        <w:rPr>
          <w:sz w:val="22"/>
          <w:szCs w:val="22"/>
        </w:rPr>
        <w:t xml:space="preserve"> od daty wykonania,</w:t>
      </w:r>
    </w:p>
    <w:p w14:paraId="101C608F" w14:textId="77777777" w:rsidR="005A6C93" w:rsidRPr="00D15A71" w:rsidRDefault="005A6C93" w:rsidP="001C0AF1">
      <w:pPr>
        <w:numPr>
          <w:ilvl w:val="0"/>
          <w:numId w:val="82"/>
        </w:numPr>
        <w:ind w:left="851" w:hanging="284"/>
        <w:jc w:val="both"/>
        <w:rPr>
          <w:sz w:val="22"/>
          <w:szCs w:val="22"/>
        </w:rPr>
      </w:pPr>
      <w:r w:rsidRPr="00D15A71">
        <w:rPr>
          <w:sz w:val="22"/>
          <w:szCs w:val="22"/>
        </w:rPr>
        <w:t xml:space="preserve">na dostarczone fabrycznie nowe części zamienne min. </w:t>
      </w:r>
      <w:r w:rsidRPr="005A6C93">
        <w:rPr>
          <w:b/>
          <w:bCs/>
          <w:sz w:val="22"/>
          <w:szCs w:val="22"/>
        </w:rPr>
        <w:t>12 miesięcy</w:t>
      </w:r>
      <w:r w:rsidRPr="00D15A71">
        <w:rPr>
          <w:sz w:val="22"/>
          <w:szCs w:val="22"/>
        </w:rPr>
        <w:t xml:space="preserve"> od daty przekazania Zamawiającemu,</w:t>
      </w:r>
    </w:p>
    <w:p w14:paraId="2BB107A5" w14:textId="77777777" w:rsidR="005A6C93" w:rsidRPr="00D15A71" w:rsidRDefault="005A6C93" w:rsidP="001C0AF1">
      <w:pPr>
        <w:numPr>
          <w:ilvl w:val="0"/>
          <w:numId w:val="82"/>
        </w:numPr>
        <w:ind w:left="851" w:hanging="284"/>
        <w:jc w:val="both"/>
        <w:rPr>
          <w:sz w:val="22"/>
          <w:szCs w:val="22"/>
        </w:rPr>
      </w:pPr>
      <w:r w:rsidRPr="00D15A71">
        <w:rPr>
          <w:sz w:val="22"/>
          <w:szCs w:val="22"/>
        </w:rPr>
        <w:t xml:space="preserve">na dostarczone regenerowane części zamienne min. </w:t>
      </w:r>
      <w:r w:rsidRPr="005A6C93">
        <w:rPr>
          <w:b/>
          <w:bCs/>
          <w:sz w:val="22"/>
          <w:szCs w:val="22"/>
        </w:rPr>
        <w:t>6 miesięcy</w:t>
      </w:r>
      <w:r w:rsidRPr="00D15A71">
        <w:rPr>
          <w:sz w:val="22"/>
          <w:szCs w:val="22"/>
        </w:rPr>
        <w:t xml:space="preserve"> od daty przekazania Zamawiającemu.</w:t>
      </w:r>
    </w:p>
    <w:p w14:paraId="417F1989" w14:textId="77777777" w:rsidR="005A6C93" w:rsidRPr="006D4A41" w:rsidRDefault="005A6C93" w:rsidP="001C0AF1">
      <w:pPr>
        <w:pStyle w:val="Akapitzlist"/>
        <w:numPr>
          <w:ilvl w:val="0"/>
          <w:numId w:val="79"/>
        </w:numPr>
        <w:tabs>
          <w:tab w:val="clear" w:pos="1440"/>
        </w:tabs>
        <w:ind w:left="357" w:hanging="357"/>
        <w:contextualSpacing w:val="0"/>
        <w:jc w:val="both"/>
        <w:rPr>
          <w:sz w:val="22"/>
          <w:szCs w:val="22"/>
        </w:rPr>
      </w:pPr>
      <w:r w:rsidRPr="006D4A41">
        <w:rPr>
          <w:sz w:val="22"/>
          <w:szCs w:val="22"/>
        </w:rPr>
        <w:t>Gwarancja na wykazane w dokumentacji technicznej części szybkozużywające się ma zastosowanie tylko w przypadku wad materiałowych i wykonawstwa.</w:t>
      </w:r>
    </w:p>
    <w:p w14:paraId="44037962" w14:textId="77777777" w:rsidR="005A6C93" w:rsidRPr="006D4A41" w:rsidRDefault="005A6C93" w:rsidP="001C0AF1">
      <w:pPr>
        <w:numPr>
          <w:ilvl w:val="0"/>
          <w:numId w:val="79"/>
        </w:numPr>
        <w:tabs>
          <w:tab w:val="clear" w:pos="1440"/>
        </w:tabs>
        <w:ind w:left="357" w:hanging="357"/>
        <w:jc w:val="both"/>
        <w:rPr>
          <w:sz w:val="22"/>
          <w:szCs w:val="22"/>
        </w:rPr>
      </w:pPr>
      <w:r w:rsidRPr="000324F9">
        <w:rPr>
          <w:iCs/>
          <w:sz w:val="22"/>
          <w:szCs w:val="22"/>
        </w:rPr>
        <w:t>Z gwarancji wyłączone są</w:t>
      </w:r>
      <w:r>
        <w:rPr>
          <w:iCs/>
          <w:sz w:val="22"/>
          <w:szCs w:val="22"/>
        </w:rPr>
        <w:t>:</w:t>
      </w:r>
    </w:p>
    <w:p w14:paraId="54546B8F" w14:textId="77777777" w:rsidR="005A6C93" w:rsidRPr="006D4A41" w:rsidRDefault="005A6C93" w:rsidP="001C0AF1">
      <w:pPr>
        <w:pStyle w:val="Akapitzlist"/>
        <w:numPr>
          <w:ilvl w:val="1"/>
          <w:numId w:val="79"/>
        </w:numPr>
        <w:tabs>
          <w:tab w:val="clear" w:pos="1440"/>
        </w:tabs>
        <w:ind w:left="851" w:hanging="284"/>
        <w:contextualSpacing w:val="0"/>
        <w:jc w:val="both"/>
        <w:rPr>
          <w:sz w:val="22"/>
          <w:szCs w:val="22"/>
        </w:rPr>
      </w:pPr>
      <w:r w:rsidRPr="006D4A41">
        <w:rPr>
          <w:iCs/>
          <w:sz w:val="22"/>
          <w:szCs w:val="22"/>
        </w:rPr>
        <w:t xml:space="preserve"> wady powstałe w wyniku stosowania lub użytkowania niezgodnego</w:t>
      </w:r>
      <w:r>
        <w:rPr>
          <w:iCs/>
          <w:sz w:val="22"/>
          <w:szCs w:val="22"/>
        </w:rPr>
        <w:t xml:space="preserve"> </w:t>
      </w:r>
      <w:r w:rsidRPr="006D4A41">
        <w:rPr>
          <w:iCs/>
          <w:sz w:val="22"/>
          <w:szCs w:val="22"/>
        </w:rPr>
        <w:t xml:space="preserve">z warunkami określonymi przez producenta w instrukcji lub dokumentacji techniczno-ruchowej. </w:t>
      </w:r>
    </w:p>
    <w:p w14:paraId="45AF2750" w14:textId="77777777" w:rsidR="005A6C93" w:rsidRPr="006D4A41" w:rsidRDefault="005A6C93" w:rsidP="001C0AF1">
      <w:pPr>
        <w:pStyle w:val="Akapitzlist"/>
        <w:numPr>
          <w:ilvl w:val="1"/>
          <w:numId w:val="79"/>
        </w:numPr>
        <w:tabs>
          <w:tab w:val="clear" w:pos="1440"/>
        </w:tabs>
        <w:ind w:left="851" w:hanging="284"/>
        <w:contextualSpacing w:val="0"/>
        <w:jc w:val="both"/>
        <w:rPr>
          <w:sz w:val="22"/>
          <w:szCs w:val="22"/>
        </w:rPr>
      </w:pPr>
      <w:r w:rsidRPr="006D4A41">
        <w:rPr>
          <w:iCs/>
          <w:sz w:val="22"/>
          <w:szCs w:val="22"/>
        </w:rPr>
        <w:t>części ulegające normalnemu zużyciu podczas eksploatacji (z wyłączeniem wad materiałowych i wykonawstwa), wyspecyfikowane w umowach dostawy.</w:t>
      </w:r>
    </w:p>
    <w:p w14:paraId="6B840426" w14:textId="77777777" w:rsidR="005A6C93" w:rsidRPr="000324F9" w:rsidRDefault="005A6C93" w:rsidP="001C0AF1">
      <w:pPr>
        <w:numPr>
          <w:ilvl w:val="0"/>
          <w:numId w:val="79"/>
        </w:numPr>
        <w:tabs>
          <w:tab w:val="clear" w:pos="1440"/>
        </w:tabs>
        <w:ind w:left="357" w:hanging="357"/>
        <w:jc w:val="both"/>
        <w:rPr>
          <w:sz w:val="22"/>
        </w:rPr>
      </w:pPr>
      <w:r w:rsidRPr="000324F9">
        <w:rPr>
          <w:iCs/>
          <w:sz w:val="22"/>
        </w:rPr>
        <w:t>Odpowiedzialność z tytułu gwarancji obejmuje zarówno wady</w:t>
      </w:r>
      <w:r>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42A008B6" w14:textId="77777777" w:rsidR="005A6C93" w:rsidRDefault="005A6C93" w:rsidP="001C0AF1">
      <w:pPr>
        <w:numPr>
          <w:ilvl w:val="0"/>
          <w:numId w:val="79"/>
        </w:numPr>
        <w:tabs>
          <w:tab w:val="clear" w:pos="1440"/>
        </w:tabs>
        <w:ind w:left="357" w:hanging="357"/>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107AFEF8" w14:textId="77777777" w:rsidR="005A6C93" w:rsidRPr="006D4A41" w:rsidRDefault="005A6C93" w:rsidP="001C0AF1">
      <w:pPr>
        <w:numPr>
          <w:ilvl w:val="0"/>
          <w:numId w:val="79"/>
        </w:numPr>
        <w:tabs>
          <w:tab w:val="clear" w:pos="1440"/>
        </w:tabs>
        <w:ind w:left="357" w:hanging="357"/>
        <w:jc w:val="both"/>
        <w:rPr>
          <w:color w:val="FF0000"/>
          <w:sz w:val="22"/>
        </w:rPr>
      </w:pPr>
      <w:r w:rsidRPr="006D4A41">
        <w:rPr>
          <w:bCs/>
          <w:color w:val="FF0000"/>
          <w:sz w:val="22"/>
          <w:szCs w:val="22"/>
        </w:rPr>
        <w:t>Zgłoszenia awarii przyjmuje:  Dział ………………………………..……………………………………, tel. …………….………, fax ……………………………, e-mail ………………………….……………, reklamacje przyjmuje: Dział …………………………………………………….………………………, tel. …………….…….…, fax ……………………..………, e-mail …………………….…………………</w:t>
      </w:r>
    </w:p>
    <w:p w14:paraId="59942332" w14:textId="77777777" w:rsidR="005A6C93" w:rsidRPr="000324F9" w:rsidRDefault="005A6C93" w:rsidP="001C0AF1">
      <w:pPr>
        <w:numPr>
          <w:ilvl w:val="0"/>
          <w:numId w:val="79"/>
        </w:numPr>
        <w:tabs>
          <w:tab w:val="clear" w:pos="1440"/>
        </w:tabs>
        <w:spacing w:after="40"/>
        <w:ind w:left="357" w:hanging="357"/>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23170A5C" w14:textId="15D1CBA9" w:rsidR="005A6C93" w:rsidRPr="000324F9" w:rsidRDefault="005A6C93" w:rsidP="001C0AF1">
      <w:pPr>
        <w:numPr>
          <w:ilvl w:val="0"/>
          <w:numId w:val="79"/>
        </w:numPr>
        <w:tabs>
          <w:tab w:val="clear" w:pos="1440"/>
        </w:tabs>
        <w:spacing w:after="40"/>
        <w:ind w:left="357" w:hanging="357"/>
        <w:jc w:val="both"/>
        <w:rPr>
          <w:sz w:val="22"/>
          <w:szCs w:val="22"/>
        </w:rPr>
      </w:pPr>
      <w:r w:rsidRPr="000324F9">
        <w:rPr>
          <w:bCs/>
          <w:iCs/>
          <w:sz w:val="22"/>
          <w:szCs w:val="22"/>
        </w:rPr>
        <w:t xml:space="preserve">Jeżeli </w:t>
      </w:r>
      <w:r>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w:t>
      </w:r>
      <w:r w:rsidR="007A569B">
        <w:rPr>
          <w:bCs/>
          <w:iCs/>
          <w:sz w:val="22"/>
          <w:szCs w:val="22"/>
        </w:rPr>
        <w:t> </w:t>
      </w:r>
      <w:r w:rsidRPr="000324F9">
        <w:rPr>
          <w:bCs/>
          <w:iCs/>
          <w:sz w:val="22"/>
          <w:szCs w:val="22"/>
        </w:rPr>
        <w:t>wszelkie inne wady fizyczne, ujawnione przed upływem terminu obowiązywania gwarancji</w:t>
      </w:r>
      <w:r w:rsidRPr="000324F9">
        <w:rPr>
          <w:sz w:val="22"/>
          <w:szCs w:val="22"/>
        </w:rPr>
        <w:t>.</w:t>
      </w:r>
    </w:p>
    <w:p w14:paraId="45F5330E" w14:textId="77777777" w:rsidR="005A6C93" w:rsidRPr="00D15A71" w:rsidRDefault="005A6C93" w:rsidP="001C0AF1">
      <w:pPr>
        <w:numPr>
          <w:ilvl w:val="0"/>
          <w:numId w:val="79"/>
        </w:numPr>
        <w:tabs>
          <w:tab w:val="clear" w:pos="1440"/>
        </w:tabs>
        <w:spacing w:after="40"/>
        <w:ind w:left="357" w:hanging="357"/>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Pr>
          <w:sz w:val="22"/>
          <w:szCs w:val="22"/>
        </w:rPr>
        <w:t>SWZ</w:t>
      </w:r>
      <w:r w:rsidRPr="00D15A71">
        <w:rPr>
          <w:sz w:val="22"/>
          <w:szCs w:val="22"/>
        </w:rPr>
        <w:t xml:space="preserve">, </w:t>
      </w:r>
      <w:r>
        <w:rPr>
          <w:sz w:val="22"/>
          <w:szCs w:val="22"/>
        </w:rPr>
        <w:t>U</w:t>
      </w:r>
      <w:r w:rsidRPr="00D15A71">
        <w:rPr>
          <w:sz w:val="22"/>
          <w:szCs w:val="22"/>
        </w:rPr>
        <w:t>mowy jak i rękojmi.</w:t>
      </w:r>
    </w:p>
    <w:p w14:paraId="6AB46C70" w14:textId="77777777" w:rsidR="005A6C93" w:rsidRPr="00D15A71" w:rsidRDefault="005A6C93" w:rsidP="001C0AF1">
      <w:pPr>
        <w:numPr>
          <w:ilvl w:val="0"/>
          <w:numId w:val="79"/>
        </w:numPr>
        <w:tabs>
          <w:tab w:val="clear" w:pos="1440"/>
        </w:tabs>
        <w:spacing w:after="40"/>
        <w:ind w:left="357" w:hanging="499"/>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26B0E20D" w14:textId="77777777" w:rsidR="005A6C93" w:rsidRPr="00D15A71" w:rsidRDefault="005A6C93" w:rsidP="001C0AF1">
      <w:pPr>
        <w:numPr>
          <w:ilvl w:val="0"/>
          <w:numId w:val="79"/>
        </w:numPr>
        <w:tabs>
          <w:tab w:val="clear" w:pos="1440"/>
        </w:tabs>
        <w:spacing w:after="40"/>
        <w:ind w:left="357" w:hanging="499"/>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6ADCCCA2" w14:textId="77777777" w:rsidR="005A6C93" w:rsidRPr="00D15A71" w:rsidRDefault="005A6C93" w:rsidP="001C0AF1">
      <w:pPr>
        <w:numPr>
          <w:ilvl w:val="0"/>
          <w:numId w:val="79"/>
        </w:numPr>
        <w:tabs>
          <w:tab w:val="clear" w:pos="1440"/>
        </w:tabs>
        <w:spacing w:after="40"/>
        <w:ind w:left="357" w:hanging="499"/>
        <w:jc w:val="both"/>
        <w:rPr>
          <w:sz w:val="22"/>
          <w:szCs w:val="22"/>
        </w:rPr>
      </w:pPr>
      <w:r w:rsidRPr="00D15A71">
        <w:rPr>
          <w:sz w:val="22"/>
          <w:szCs w:val="22"/>
        </w:rPr>
        <w:lastRenderedPageBreak/>
        <w:t>Gwarancja nie wyłącza uprawnień Zamawiającego z tytułu rękojmi za wady fizyczne lub prawne przedmiotu zamówienia.</w:t>
      </w:r>
    </w:p>
    <w:p w14:paraId="33A360BB" w14:textId="77777777" w:rsidR="005A6C93" w:rsidRDefault="005A6C93" w:rsidP="001C0AF1">
      <w:pPr>
        <w:numPr>
          <w:ilvl w:val="0"/>
          <w:numId w:val="79"/>
        </w:numPr>
        <w:tabs>
          <w:tab w:val="clear" w:pos="1440"/>
        </w:tabs>
        <w:spacing w:after="40"/>
        <w:ind w:left="357" w:hanging="499"/>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DC2C5C5" w14:textId="77777777" w:rsidR="005A6C93" w:rsidRPr="008B0F6A" w:rsidRDefault="005A6C93" w:rsidP="001C0AF1">
      <w:pPr>
        <w:numPr>
          <w:ilvl w:val="0"/>
          <w:numId w:val="79"/>
        </w:numPr>
        <w:tabs>
          <w:tab w:val="clear" w:pos="1440"/>
        </w:tabs>
        <w:spacing w:after="40"/>
        <w:ind w:left="357" w:hanging="499"/>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5429D641" w14:textId="77777777" w:rsidR="005A6C93" w:rsidRPr="00182988" w:rsidRDefault="005A6C93" w:rsidP="001C0AF1">
      <w:pPr>
        <w:pStyle w:val="Tekstpodstawowy2"/>
        <w:numPr>
          <w:ilvl w:val="0"/>
          <w:numId w:val="81"/>
        </w:numPr>
        <w:spacing w:after="0" w:line="240" w:lineRule="auto"/>
        <w:ind w:left="851" w:hanging="284"/>
        <w:jc w:val="both"/>
        <w:rPr>
          <w:b/>
          <w:bCs/>
          <w:sz w:val="22"/>
          <w:szCs w:val="22"/>
        </w:rPr>
      </w:pPr>
      <w:r w:rsidRPr="00182988">
        <w:rPr>
          <w:bCs/>
          <w:sz w:val="22"/>
          <w:szCs w:val="22"/>
        </w:rPr>
        <w:t xml:space="preserve">przesłania przez </w:t>
      </w:r>
      <w:r w:rsidRPr="00E220E1">
        <w:rPr>
          <w:bCs/>
          <w:sz w:val="22"/>
          <w:szCs w:val="22"/>
        </w:rPr>
        <w:t xml:space="preserve">Zamawiającego </w:t>
      </w:r>
      <w:r w:rsidRPr="00E220E1">
        <w:rPr>
          <w:bCs/>
          <w:i/>
          <w:iCs/>
          <w:sz w:val="22"/>
          <w:szCs w:val="22"/>
        </w:rPr>
        <w:t xml:space="preserve">Informacji </w:t>
      </w:r>
      <w:r w:rsidRPr="00E220E1">
        <w:rPr>
          <w:bCs/>
          <w:sz w:val="22"/>
          <w:szCs w:val="22"/>
        </w:rPr>
        <w:t>z zastrzeżeniami</w:t>
      </w:r>
      <w:r w:rsidRPr="00182988">
        <w:rPr>
          <w:bCs/>
          <w:sz w:val="22"/>
          <w:szCs w:val="22"/>
        </w:rPr>
        <w:t>, co do kwalifikacji wykonanej usługi serwisowej,</w:t>
      </w:r>
    </w:p>
    <w:p w14:paraId="640D6496" w14:textId="77777777" w:rsidR="005A6C93" w:rsidRPr="00182988" w:rsidRDefault="005A6C93" w:rsidP="001C0AF1">
      <w:pPr>
        <w:pStyle w:val="Tekstpodstawowy2"/>
        <w:numPr>
          <w:ilvl w:val="0"/>
          <w:numId w:val="81"/>
        </w:numPr>
        <w:spacing w:after="0" w:line="240" w:lineRule="auto"/>
        <w:ind w:left="851" w:hanging="284"/>
        <w:jc w:val="both"/>
        <w:rPr>
          <w:b/>
          <w:bCs/>
          <w:sz w:val="22"/>
          <w:szCs w:val="22"/>
        </w:rPr>
      </w:pPr>
      <w:r w:rsidRPr="00182988">
        <w:rPr>
          <w:bCs/>
          <w:sz w:val="22"/>
          <w:szCs w:val="22"/>
        </w:rPr>
        <w:t>braku możliwości jednoznacznego określenia przyczyn awarii (niesprawności) i odpowiedzialności za koszt wykonanej usługi serwisowej,</w:t>
      </w:r>
    </w:p>
    <w:p w14:paraId="70D8BAB0" w14:textId="77777777" w:rsidR="005A6C93" w:rsidRPr="00182988" w:rsidRDefault="005A6C93" w:rsidP="001C0AF1">
      <w:pPr>
        <w:pStyle w:val="Tekstpodstawowy2"/>
        <w:numPr>
          <w:ilvl w:val="0"/>
          <w:numId w:val="81"/>
        </w:numPr>
        <w:spacing w:after="0" w:line="240" w:lineRule="auto"/>
        <w:ind w:left="851" w:hanging="284"/>
        <w:jc w:val="both"/>
        <w:rPr>
          <w:b/>
          <w:bCs/>
          <w:sz w:val="22"/>
          <w:szCs w:val="22"/>
        </w:rPr>
      </w:pPr>
      <w:r w:rsidRPr="00182988">
        <w:rPr>
          <w:bCs/>
          <w:sz w:val="22"/>
          <w:szCs w:val="22"/>
        </w:rPr>
        <w:t>braku możliwości kwalifikacji danej usługi przez przedstawiciela Wykonawcy na miejscu, w trakcie naprawy.</w:t>
      </w:r>
    </w:p>
    <w:p w14:paraId="457ED6DE" w14:textId="77777777" w:rsidR="005A6C93" w:rsidRPr="008B0F6A" w:rsidRDefault="005A6C93" w:rsidP="001C0AF1">
      <w:pPr>
        <w:numPr>
          <w:ilvl w:val="0"/>
          <w:numId w:val="79"/>
        </w:numPr>
        <w:tabs>
          <w:tab w:val="clear" w:pos="1440"/>
        </w:tabs>
        <w:spacing w:after="40"/>
        <w:ind w:left="357" w:hanging="499"/>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Pr>
          <w:sz w:val="22"/>
          <w:szCs w:val="22"/>
        </w:rPr>
        <w:br/>
      </w:r>
      <w:r w:rsidRPr="008B0F6A">
        <w:rPr>
          <w:sz w:val="22"/>
          <w:szCs w:val="22"/>
        </w:rPr>
        <w:t>w terminie do 30 dni od daty dostarczenia podzespołów Wykonawcy.</w:t>
      </w:r>
    </w:p>
    <w:p w14:paraId="2E05CFE7" w14:textId="77777777" w:rsidR="005A6C93" w:rsidRPr="008B0F6A" w:rsidRDefault="005A6C93" w:rsidP="001C0AF1">
      <w:pPr>
        <w:numPr>
          <w:ilvl w:val="0"/>
          <w:numId w:val="79"/>
        </w:numPr>
        <w:tabs>
          <w:tab w:val="clear" w:pos="1440"/>
        </w:tabs>
        <w:spacing w:after="40"/>
        <w:ind w:left="357" w:hanging="499"/>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30058ECF" w14:textId="77777777" w:rsidR="005A6C93" w:rsidRPr="000324F9" w:rsidRDefault="005A6C93" w:rsidP="001C0AF1">
      <w:pPr>
        <w:numPr>
          <w:ilvl w:val="0"/>
          <w:numId w:val="79"/>
        </w:numPr>
        <w:tabs>
          <w:tab w:val="clear" w:pos="1440"/>
        </w:tabs>
        <w:spacing w:after="40"/>
        <w:ind w:left="357" w:hanging="499"/>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60447663" w14:textId="77777777" w:rsidR="005A6C93" w:rsidRPr="008B0F6A" w:rsidRDefault="005A6C93" w:rsidP="001C0AF1">
      <w:pPr>
        <w:numPr>
          <w:ilvl w:val="0"/>
          <w:numId w:val="79"/>
        </w:numPr>
        <w:tabs>
          <w:tab w:val="clear" w:pos="1440"/>
        </w:tabs>
        <w:spacing w:after="40"/>
        <w:ind w:left="357" w:hanging="499"/>
        <w:jc w:val="both"/>
        <w:rPr>
          <w:sz w:val="22"/>
          <w:szCs w:val="22"/>
        </w:rPr>
      </w:pPr>
      <w:r w:rsidRPr="008B0F6A">
        <w:rPr>
          <w:sz w:val="22"/>
          <w:szCs w:val="22"/>
        </w:rPr>
        <w:t>Za okres prowadzenia procedury reklamacyjnej nie przysługują odsetki.</w:t>
      </w:r>
    </w:p>
    <w:p w14:paraId="3D7E8FFA" w14:textId="77777777" w:rsidR="005A6C93" w:rsidRPr="000324F9" w:rsidRDefault="005A6C93" w:rsidP="001C0AF1">
      <w:pPr>
        <w:numPr>
          <w:ilvl w:val="0"/>
          <w:numId w:val="79"/>
        </w:numPr>
        <w:tabs>
          <w:tab w:val="clear" w:pos="1440"/>
        </w:tabs>
        <w:spacing w:after="40"/>
        <w:ind w:left="357" w:hanging="499"/>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3B6645C2" w14:textId="77777777" w:rsidR="005A6C93" w:rsidRPr="006D4A41" w:rsidRDefault="005A6C93" w:rsidP="001C0AF1">
      <w:pPr>
        <w:numPr>
          <w:ilvl w:val="0"/>
          <w:numId w:val="79"/>
        </w:numPr>
        <w:tabs>
          <w:tab w:val="clear" w:pos="1440"/>
        </w:tabs>
        <w:spacing w:after="40"/>
        <w:ind w:left="357" w:hanging="499"/>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76B047" w14:textId="000285C4" w:rsidR="000C23F8" w:rsidRPr="00E66F78" w:rsidRDefault="000C23F8" w:rsidP="000C23F8">
      <w:pPr>
        <w:pStyle w:val="Nagwek2"/>
      </w:pPr>
      <w:bookmarkStart w:id="176" w:name="_Toc226007465"/>
      <w:r w:rsidRPr="00E66F78">
        <w:t xml:space="preserve">§ </w:t>
      </w:r>
      <w:r>
        <w:t>7</w:t>
      </w:r>
      <w:r w:rsidRPr="00E66F78">
        <w:t xml:space="preserve">. </w:t>
      </w:r>
      <w:bookmarkEnd w:id="172"/>
      <w:bookmarkEnd w:id="173"/>
      <w:bookmarkEnd w:id="174"/>
      <w:bookmarkEnd w:id="175"/>
      <w:r w:rsidR="005A7212">
        <w:t>Zakres rzeczowy i zasady realizacji</w:t>
      </w:r>
      <w:bookmarkEnd w:id="176"/>
      <w:r w:rsidR="005A7212">
        <w:t xml:space="preserve"> </w:t>
      </w:r>
    </w:p>
    <w:p w14:paraId="7EA34A69" w14:textId="79E0DA22" w:rsidR="005A7212" w:rsidRPr="005A7212" w:rsidRDefault="005A7212" w:rsidP="001C0AF1">
      <w:pPr>
        <w:numPr>
          <w:ilvl w:val="0"/>
          <w:numId w:val="36"/>
        </w:numPr>
        <w:spacing w:line="259" w:lineRule="auto"/>
        <w:jc w:val="both"/>
        <w:rPr>
          <w:sz w:val="22"/>
          <w:szCs w:val="22"/>
        </w:rPr>
      </w:pPr>
      <w:bookmarkStart w:id="177" w:name="_Hlk67826176"/>
      <w:r w:rsidRPr="005A7212">
        <w:rPr>
          <w:sz w:val="22"/>
          <w:szCs w:val="22"/>
        </w:rPr>
        <w:t>Zakres rzeczowy, obowiązki Stron i szczegółowe zasady realizacji usług serwisowych określono w</w:t>
      </w:r>
      <w:r>
        <w:rPr>
          <w:sz w:val="22"/>
          <w:szCs w:val="22"/>
        </w:rPr>
        <w:t> </w:t>
      </w:r>
      <w:r w:rsidRPr="005A7212">
        <w:rPr>
          <w:b/>
          <w:bCs/>
          <w:sz w:val="22"/>
          <w:szCs w:val="22"/>
        </w:rPr>
        <w:t>Załączniku nr 1 do niniejszej Umowy</w:t>
      </w:r>
      <w:r w:rsidRPr="005A7212">
        <w:rPr>
          <w:sz w:val="22"/>
          <w:szCs w:val="22"/>
        </w:rPr>
        <w:t xml:space="preserve"> (</w:t>
      </w:r>
      <w:r w:rsidRPr="005A7212">
        <w:rPr>
          <w:i/>
          <w:iCs/>
          <w:sz w:val="22"/>
          <w:szCs w:val="22"/>
        </w:rPr>
        <w:t>zgodny z Załącznikiem nr 1 do SWZ</w:t>
      </w:r>
      <w:r w:rsidRPr="005A7212">
        <w:rPr>
          <w:sz w:val="22"/>
          <w:szCs w:val="22"/>
        </w:rPr>
        <w:t>).</w:t>
      </w:r>
    </w:p>
    <w:p w14:paraId="4B555A60" w14:textId="7B9A50F9" w:rsidR="000C23F8" w:rsidRPr="005A7212" w:rsidRDefault="005A7212" w:rsidP="001C0AF1">
      <w:pPr>
        <w:numPr>
          <w:ilvl w:val="0"/>
          <w:numId w:val="36"/>
        </w:numPr>
        <w:spacing w:line="259" w:lineRule="auto"/>
        <w:jc w:val="both"/>
        <w:rPr>
          <w:sz w:val="22"/>
          <w:szCs w:val="22"/>
        </w:rPr>
      </w:pPr>
      <w:r w:rsidRPr="005A7212">
        <w:rPr>
          <w:sz w:val="22"/>
          <w:szCs w:val="22"/>
        </w:rPr>
        <w:t>Wykonawcy, którzy złożyli ofertę wspólną odpowiadają solidarnie  za wykonanie przedmiotowej Umowy -</w:t>
      </w:r>
      <w:r>
        <w:rPr>
          <w:sz w:val="22"/>
          <w:szCs w:val="22"/>
        </w:rPr>
        <w:t xml:space="preserve"> </w:t>
      </w:r>
      <w:r w:rsidRPr="005A7212">
        <w:rPr>
          <w:color w:val="EE0000"/>
          <w:sz w:val="22"/>
          <w:szCs w:val="22"/>
        </w:rPr>
        <w:t>jeżeli dotyczy.</w:t>
      </w:r>
    </w:p>
    <w:p w14:paraId="2478F2C3" w14:textId="77777777" w:rsidR="000C23F8" w:rsidRPr="00E450A1" w:rsidRDefault="000C23F8" w:rsidP="000C23F8">
      <w:pPr>
        <w:spacing w:line="259" w:lineRule="auto"/>
        <w:ind w:left="357"/>
        <w:jc w:val="both"/>
        <w:rPr>
          <w:color w:val="FF0000"/>
          <w:sz w:val="6"/>
          <w:szCs w:val="6"/>
          <w:highlight w:val="lightGray"/>
        </w:rPr>
      </w:pPr>
    </w:p>
    <w:p w14:paraId="729DFF6D" w14:textId="4CD84CC7" w:rsidR="000C23F8" w:rsidRPr="00C30D61" w:rsidRDefault="000C23F8" w:rsidP="000C23F8">
      <w:pPr>
        <w:pStyle w:val="Nagwek2"/>
      </w:pPr>
      <w:bookmarkStart w:id="178" w:name="_Toc106095867"/>
      <w:bookmarkStart w:id="179" w:name="_Toc106096307"/>
      <w:bookmarkStart w:id="180" w:name="_Toc106096411"/>
      <w:bookmarkStart w:id="181" w:name="_Toc226007466"/>
      <w:bookmarkEnd w:id="177"/>
      <w:r w:rsidRPr="00C30D61">
        <w:t>§ 8</w:t>
      </w:r>
      <w:r w:rsidRPr="009F592D">
        <w:t>. Zabezpieczenie należytego wykonania Umowy</w:t>
      </w:r>
      <w:bookmarkEnd w:id="178"/>
      <w:bookmarkEnd w:id="179"/>
      <w:bookmarkEnd w:id="180"/>
      <w:r w:rsidR="009F592D">
        <w:t xml:space="preserve"> – </w:t>
      </w:r>
      <w:r w:rsidR="009F592D" w:rsidRPr="009F592D">
        <w:rPr>
          <w:b w:val="0"/>
          <w:bCs w:val="0"/>
        </w:rPr>
        <w:t>nie dotyczy.</w:t>
      </w:r>
      <w:bookmarkEnd w:id="181"/>
      <w:r w:rsidR="009F592D">
        <w:t xml:space="preserve"> </w:t>
      </w:r>
      <w:r w:rsidRPr="00C30D61">
        <w:t xml:space="preserve">  </w:t>
      </w:r>
    </w:p>
    <w:p w14:paraId="5C6120CB" w14:textId="75A28990" w:rsidR="000C23F8" w:rsidRPr="00DF1FE2" w:rsidRDefault="000C23F8" w:rsidP="000C23F8">
      <w:pPr>
        <w:pStyle w:val="Nagwek2"/>
      </w:pPr>
      <w:bookmarkStart w:id="182" w:name="_Toc64016205"/>
      <w:bookmarkStart w:id="183" w:name="_Toc106095868"/>
      <w:bookmarkStart w:id="184" w:name="_Toc106096308"/>
      <w:bookmarkStart w:id="185" w:name="_Toc106096412"/>
      <w:bookmarkStart w:id="186" w:name="_Toc226007467"/>
      <w:r w:rsidRPr="00DF1FE2">
        <w:t>§ 9. Wymagania dotyczące zatrudnienia</w:t>
      </w:r>
      <w:bookmarkEnd w:id="182"/>
      <w:bookmarkEnd w:id="183"/>
      <w:bookmarkEnd w:id="184"/>
      <w:bookmarkEnd w:id="185"/>
      <w:bookmarkEnd w:id="186"/>
    </w:p>
    <w:p w14:paraId="110B2D57" w14:textId="77777777" w:rsidR="000C23F8" w:rsidRPr="00B84609" w:rsidRDefault="000C23F8" w:rsidP="000C23F8">
      <w:pPr>
        <w:pStyle w:val="Akapitzlist"/>
        <w:spacing w:line="259" w:lineRule="auto"/>
        <w:ind w:left="284"/>
        <w:jc w:val="both"/>
        <w:rPr>
          <w:sz w:val="8"/>
          <w:szCs w:val="8"/>
        </w:rPr>
      </w:pPr>
      <w:bookmarkStart w:id="187" w:name="_Hlk67826210"/>
    </w:p>
    <w:p w14:paraId="0F2746A8" w14:textId="77777777" w:rsidR="00C95AC0" w:rsidRPr="00F8529D" w:rsidRDefault="00C95AC0" w:rsidP="009F592D">
      <w:pPr>
        <w:spacing w:line="259" w:lineRule="auto"/>
        <w:ind w:left="360"/>
        <w:jc w:val="both"/>
        <w:rPr>
          <w:sz w:val="22"/>
          <w:szCs w:val="22"/>
        </w:rPr>
      </w:pPr>
      <w:r w:rsidRPr="00DF1FE2">
        <w:rPr>
          <w:sz w:val="22"/>
          <w:szCs w:val="22"/>
        </w:rPr>
        <w:t xml:space="preserve">Wykonawca </w:t>
      </w:r>
      <w:r w:rsidRPr="00F8529D">
        <w:rPr>
          <w:sz w:val="22"/>
          <w:szCs w:val="22"/>
        </w:rPr>
        <w:t xml:space="preserve">jest odpowiedzialny za zatrudnienie </w:t>
      </w:r>
      <w:bookmarkStart w:id="188" w:name="_Hlk144462323"/>
      <w:r w:rsidRPr="00F8529D">
        <w:rPr>
          <w:sz w:val="22"/>
          <w:szCs w:val="22"/>
        </w:rPr>
        <w:t>do realizacji zamówienia pracowników zgodnie z obowiązującymi przepisami prawa</w:t>
      </w:r>
      <w:bookmarkEnd w:id="188"/>
      <w:r w:rsidRPr="00F8529D">
        <w:rPr>
          <w:sz w:val="22"/>
          <w:szCs w:val="22"/>
        </w:rPr>
        <w:t xml:space="preserve">, </w:t>
      </w:r>
      <w:bookmarkStart w:id="189" w:name="_Hlk144462332"/>
      <w:r w:rsidRPr="00F8529D">
        <w:rPr>
          <w:sz w:val="22"/>
          <w:szCs w:val="22"/>
        </w:rPr>
        <w:t>a także do zapewnienia, że Podwykonawca także zatrudniał będzie do realizacji zamówienia pracowników zgodnie z obowiązującymi przepisami prawa</w:t>
      </w:r>
      <w:bookmarkEnd w:id="189"/>
      <w:r w:rsidRPr="00F8529D">
        <w:rPr>
          <w:sz w:val="22"/>
          <w:szCs w:val="22"/>
        </w:rPr>
        <w:t>.</w:t>
      </w:r>
    </w:p>
    <w:p w14:paraId="2D7428B2" w14:textId="77777777" w:rsidR="000C23F8" w:rsidRPr="00F8529D" w:rsidRDefault="000C23F8" w:rsidP="000C23F8">
      <w:pPr>
        <w:pStyle w:val="Nagwek2"/>
      </w:pPr>
      <w:bookmarkStart w:id="190" w:name="_Toc64016206"/>
      <w:bookmarkStart w:id="191" w:name="_Toc106095869"/>
      <w:bookmarkStart w:id="192" w:name="_Toc106096309"/>
      <w:bookmarkStart w:id="193" w:name="_Toc106096413"/>
      <w:bookmarkStart w:id="194" w:name="_Toc226007468"/>
      <w:bookmarkStart w:id="195" w:name="_Hlk147301573"/>
      <w:bookmarkEnd w:id="187"/>
      <w:r w:rsidRPr="00F8529D">
        <w:t>§ 10. Podwykonawstwo</w:t>
      </w:r>
      <w:bookmarkEnd w:id="190"/>
      <w:bookmarkEnd w:id="191"/>
      <w:bookmarkEnd w:id="192"/>
      <w:bookmarkEnd w:id="193"/>
      <w:bookmarkEnd w:id="194"/>
    </w:p>
    <w:p w14:paraId="64F55AD4" w14:textId="3A2374FD" w:rsidR="00430097" w:rsidRPr="00F8529D" w:rsidRDefault="00430097" w:rsidP="001C0AF1">
      <w:pPr>
        <w:numPr>
          <w:ilvl w:val="0"/>
          <w:numId w:val="49"/>
        </w:numPr>
        <w:ind w:left="284" w:hanging="284"/>
        <w:jc w:val="both"/>
        <w:rPr>
          <w:sz w:val="22"/>
          <w:szCs w:val="22"/>
        </w:rPr>
      </w:pPr>
      <w:bookmarkStart w:id="196" w:name="_Hlk68846287"/>
      <w:bookmarkEnd w:id="19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C0AF1">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C0AF1">
      <w:pPr>
        <w:numPr>
          <w:ilvl w:val="0"/>
          <w:numId w:val="49"/>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C0AF1">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C0AF1">
      <w:pPr>
        <w:numPr>
          <w:ilvl w:val="0"/>
          <w:numId w:val="49"/>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C0AF1">
      <w:pPr>
        <w:pStyle w:val="Akapitzlist"/>
        <w:numPr>
          <w:ilvl w:val="1"/>
          <w:numId w:val="49"/>
        </w:numPr>
        <w:ind w:left="851" w:hanging="284"/>
        <w:jc w:val="both"/>
        <w:rPr>
          <w:sz w:val="22"/>
          <w:szCs w:val="22"/>
        </w:rPr>
      </w:pPr>
      <w:r w:rsidRPr="00F8529D">
        <w:rPr>
          <w:sz w:val="22"/>
          <w:szCs w:val="22"/>
        </w:rPr>
        <w:t>nazwę podwykonawcy,</w:t>
      </w:r>
    </w:p>
    <w:p w14:paraId="551745E3" w14:textId="77777777" w:rsidR="00430097" w:rsidRPr="00F8529D" w:rsidRDefault="00430097" w:rsidP="001C0AF1">
      <w:pPr>
        <w:pStyle w:val="Akapitzlist"/>
        <w:numPr>
          <w:ilvl w:val="1"/>
          <w:numId w:val="49"/>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C0AF1">
      <w:pPr>
        <w:pStyle w:val="Akapitzlist"/>
        <w:numPr>
          <w:ilvl w:val="1"/>
          <w:numId w:val="49"/>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C0AF1">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14:paraId="38EEF5BD" w14:textId="3FD2CCC3" w:rsidR="00430097" w:rsidRPr="00F8529D" w:rsidRDefault="00430097" w:rsidP="001C0AF1">
      <w:pPr>
        <w:pStyle w:val="Akapitzlist"/>
        <w:numPr>
          <w:ilvl w:val="1"/>
          <w:numId w:val="49"/>
        </w:numPr>
        <w:ind w:left="851" w:hanging="284"/>
        <w:jc w:val="both"/>
        <w:rPr>
          <w:sz w:val="22"/>
          <w:szCs w:val="22"/>
        </w:rPr>
      </w:pPr>
      <w:r w:rsidRPr="00F8529D">
        <w:rPr>
          <w:sz w:val="22"/>
          <w:szCs w:val="22"/>
        </w:rPr>
        <w:t>w przypadku zmiany podmiotu, który udostępnił zasoby na zasadach określonych w SWZ w</w:t>
      </w:r>
      <w:r w:rsidR="009F592D">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C0AF1">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C0AF1">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C0AF1">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C0AF1">
      <w:pPr>
        <w:numPr>
          <w:ilvl w:val="0"/>
          <w:numId w:val="49"/>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C0AF1">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C0AF1">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C0AF1">
      <w:pPr>
        <w:numPr>
          <w:ilvl w:val="1"/>
          <w:numId w:val="4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C0AF1">
      <w:pPr>
        <w:numPr>
          <w:ilvl w:val="1"/>
          <w:numId w:val="49"/>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C0AF1">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C0AF1">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7" w:name="_Hlk144463822"/>
      <w:r w:rsidRPr="00F8529D">
        <w:rPr>
          <w:sz w:val="22"/>
          <w:szCs w:val="22"/>
        </w:rPr>
        <w:t>warunków udziału w postępowaniu</w:t>
      </w:r>
      <w:bookmarkEnd w:id="19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C0AF1">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8" w:name="_Hlk146783179"/>
      <w:r w:rsidRPr="00F8529D">
        <w:rPr>
          <w:sz w:val="22"/>
          <w:szCs w:val="22"/>
        </w:rPr>
        <w:t>Powierzenie wykonania części Umowy przez Podwykonawcę dalszemu podwykonawcy wymaga dodatkowo uprzedniej pisemnej zgody Wykonawcy na taką czynność.</w:t>
      </w:r>
    </w:p>
    <w:bookmarkEnd w:id="198"/>
    <w:p w14:paraId="7C221DDD" w14:textId="77777777" w:rsidR="00430097" w:rsidRPr="00F8529D" w:rsidRDefault="00430097" w:rsidP="001C0AF1">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C0AF1">
      <w:pPr>
        <w:numPr>
          <w:ilvl w:val="0"/>
          <w:numId w:val="49"/>
        </w:numPr>
        <w:spacing w:line="259" w:lineRule="auto"/>
        <w:ind w:left="360"/>
        <w:jc w:val="both"/>
        <w:rPr>
          <w:sz w:val="22"/>
          <w:szCs w:val="22"/>
        </w:rPr>
      </w:pPr>
      <w:bookmarkStart w:id="199"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96"/>
      <w:bookmarkEnd w:id="199"/>
    </w:p>
    <w:p w14:paraId="1BF0BEE2" w14:textId="77777777" w:rsidR="00430097" w:rsidRPr="00F8529D" w:rsidRDefault="00430097" w:rsidP="001C0AF1">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0" w:name="_Toc64016207"/>
      <w:bookmarkStart w:id="201" w:name="_Toc106095870"/>
      <w:bookmarkStart w:id="202" w:name="_Toc106096310"/>
      <w:bookmarkStart w:id="203" w:name="_Toc106096414"/>
      <w:bookmarkStart w:id="204" w:name="_Toc226007469"/>
      <w:bookmarkStart w:id="205" w:name="_Hlk67826260"/>
      <w:r w:rsidRPr="00F8529D">
        <w:t>§ 11. Nadzór i koordynacja</w:t>
      </w:r>
      <w:bookmarkEnd w:id="200"/>
      <w:bookmarkEnd w:id="201"/>
      <w:bookmarkEnd w:id="202"/>
      <w:bookmarkEnd w:id="203"/>
      <w:bookmarkEnd w:id="204"/>
    </w:p>
    <w:p w14:paraId="4AAC143A" w14:textId="77777777" w:rsidR="009F592D" w:rsidRPr="009F592D" w:rsidRDefault="009F592D" w:rsidP="001C0AF1">
      <w:pPr>
        <w:numPr>
          <w:ilvl w:val="6"/>
          <w:numId w:val="83"/>
        </w:numPr>
        <w:ind w:left="426" w:hanging="426"/>
        <w:jc w:val="both"/>
        <w:rPr>
          <w:sz w:val="22"/>
          <w:szCs w:val="22"/>
        </w:rPr>
      </w:pPr>
      <w:r w:rsidRPr="009F592D">
        <w:rPr>
          <w:sz w:val="22"/>
          <w:szCs w:val="22"/>
        </w:rPr>
        <w:t>Osoby odpowiedzialne za nadzór nad realizacją Umowy:</w:t>
      </w:r>
    </w:p>
    <w:p w14:paraId="4690C804" w14:textId="77777777" w:rsidR="009F592D" w:rsidRPr="009F592D" w:rsidRDefault="009F592D" w:rsidP="001C0AF1">
      <w:pPr>
        <w:numPr>
          <w:ilvl w:val="0"/>
          <w:numId w:val="84"/>
        </w:numPr>
        <w:spacing w:after="40"/>
        <w:ind w:left="709" w:hanging="283"/>
        <w:jc w:val="both"/>
        <w:rPr>
          <w:sz w:val="22"/>
          <w:szCs w:val="22"/>
        </w:rPr>
      </w:pPr>
      <w:r w:rsidRPr="009F592D">
        <w:rPr>
          <w:sz w:val="22"/>
          <w:szCs w:val="22"/>
        </w:rPr>
        <w:t>Ze strony Wykonawcy osobami odpowiedzialnymi za nadzór nad realizacją Umowy jest:</w:t>
      </w:r>
    </w:p>
    <w:p w14:paraId="3B561E37" w14:textId="77777777" w:rsidR="009F592D" w:rsidRPr="009F592D" w:rsidRDefault="009F592D" w:rsidP="009F592D">
      <w:pPr>
        <w:ind w:firstLine="709"/>
        <w:jc w:val="both"/>
        <w:rPr>
          <w:color w:val="FF0000"/>
          <w:sz w:val="22"/>
          <w:szCs w:val="22"/>
        </w:rPr>
      </w:pPr>
      <w:r w:rsidRPr="009F592D">
        <w:rPr>
          <w:color w:val="FF0000"/>
          <w:sz w:val="22"/>
          <w:szCs w:val="22"/>
        </w:rPr>
        <w:t>………………………..………  tel. ………..….   e-mail …………....</w:t>
      </w:r>
    </w:p>
    <w:p w14:paraId="50D8C60D" w14:textId="19ED581B" w:rsidR="00165FBB" w:rsidRDefault="00165FBB" w:rsidP="001C0AF1">
      <w:pPr>
        <w:numPr>
          <w:ilvl w:val="0"/>
          <w:numId w:val="84"/>
        </w:numPr>
        <w:spacing w:after="40"/>
        <w:ind w:left="709" w:hanging="283"/>
        <w:jc w:val="both"/>
        <w:rPr>
          <w:sz w:val="22"/>
          <w:szCs w:val="22"/>
        </w:rPr>
      </w:pPr>
      <w:r w:rsidRPr="00165FBB">
        <w:rPr>
          <w:sz w:val="22"/>
          <w:szCs w:val="22"/>
        </w:rPr>
        <w:t>Osobą  odpowiedzialną  za nadzór nad realizacją umowy w tym monitorowanie stopnia realizacji umowy z ramienia Centrali jest:</w:t>
      </w:r>
      <w:r>
        <w:rPr>
          <w:sz w:val="22"/>
          <w:szCs w:val="22"/>
        </w:rPr>
        <w:t xml:space="preserve"> ……………… tel. …………… e-mail …………..</w:t>
      </w:r>
    </w:p>
    <w:p w14:paraId="71D1F8DF" w14:textId="2CDB9A89" w:rsidR="009F592D" w:rsidRPr="009F592D" w:rsidRDefault="009F592D" w:rsidP="001C0AF1">
      <w:pPr>
        <w:numPr>
          <w:ilvl w:val="0"/>
          <w:numId w:val="84"/>
        </w:numPr>
        <w:spacing w:after="40"/>
        <w:ind w:left="709" w:hanging="283"/>
        <w:jc w:val="both"/>
        <w:rPr>
          <w:sz w:val="22"/>
          <w:szCs w:val="22"/>
        </w:rPr>
      </w:pPr>
      <w:r w:rsidRPr="009F592D">
        <w:rPr>
          <w:sz w:val="22"/>
          <w:szCs w:val="22"/>
        </w:rPr>
        <w:t xml:space="preserve">Ze strony Zamawiającego odpowiedzialnymi za nadzór nad realizacją Umowy są Kierownicy Działów Energomechanicznych. W zakresie: informacji, organizacji robót, kontroli wykonania usług, podpisywania </w:t>
      </w:r>
      <w:r w:rsidRPr="009F592D">
        <w:rPr>
          <w:i/>
          <w:iCs/>
          <w:sz w:val="22"/>
          <w:szCs w:val="22"/>
        </w:rPr>
        <w:t>Protokołu wykonania usługi serwisowej / Protokołu serwisowego / Notatki serwisowej / Dowodu dostawy</w:t>
      </w:r>
      <w:r w:rsidRPr="009F592D">
        <w:rPr>
          <w:sz w:val="22"/>
          <w:szCs w:val="22"/>
        </w:rPr>
        <w:t xml:space="preserve"> odpowiedzialne są osoby wskazywane każdorazowo imiennie w</w:t>
      </w:r>
      <w:r w:rsidR="00165FBB">
        <w:rPr>
          <w:sz w:val="22"/>
          <w:szCs w:val="22"/>
        </w:rPr>
        <w:t> </w:t>
      </w:r>
      <w:r w:rsidRPr="009F592D">
        <w:rPr>
          <w:sz w:val="22"/>
          <w:szCs w:val="22"/>
        </w:rPr>
        <w:t>„Wezwaniach serwisowych”, wystawianych przez poszczególne Oddziały Zamawiającego.</w:t>
      </w:r>
    </w:p>
    <w:p w14:paraId="531612F7" w14:textId="77777777" w:rsidR="009F592D" w:rsidRDefault="000C23F8" w:rsidP="001C0AF1">
      <w:pPr>
        <w:pStyle w:val="Akapitzlist"/>
        <w:numPr>
          <w:ilvl w:val="6"/>
          <w:numId w:val="83"/>
        </w:numPr>
        <w:tabs>
          <w:tab w:val="clear" w:pos="2520"/>
          <w:tab w:val="num" w:pos="426"/>
        </w:tabs>
        <w:ind w:left="426" w:hanging="426"/>
        <w:jc w:val="both"/>
        <w:rPr>
          <w:sz w:val="22"/>
          <w:szCs w:val="22"/>
        </w:rPr>
      </w:pPr>
      <w:r w:rsidRPr="009F592D">
        <w:rPr>
          <w:sz w:val="22"/>
          <w:szCs w:val="22"/>
        </w:rPr>
        <w:t>Zmiana osób odpowiedzialnych za nadzór nie wymaga formy aneksu. O przeprowadzonej zmianie osób odpowiedzialnych za realizację Umowy, wymagane jest pisemne powiadomienie drugiej strony Umowy.</w:t>
      </w:r>
      <w:r w:rsidR="009F592D">
        <w:rPr>
          <w:sz w:val="22"/>
          <w:szCs w:val="22"/>
        </w:rPr>
        <w:t xml:space="preserve"> </w:t>
      </w:r>
    </w:p>
    <w:p w14:paraId="0313BE2D" w14:textId="12F4C429" w:rsidR="000C23F8" w:rsidRPr="009F592D" w:rsidRDefault="000C23F8" w:rsidP="001C0AF1">
      <w:pPr>
        <w:pStyle w:val="Akapitzlist"/>
        <w:numPr>
          <w:ilvl w:val="6"/>
          <w:numId w:val="83"/>
        </w:numPr>
        <w:tabs>
          <w:tab w:val="clear" w:pos="2520"/>
          <w:tab w:val="num" w:pos="426"/>
        </w:tabs>
        <w:ind w:left="426" w:hanging="426"/>
        <w:jc w:val="both"/>
        <w:rPr>
          <w:sz w:val="22"/>
          <w:szCs w:val="22"/>
        </w:rPr>
      </w:pPr>
      <w:r w:rsidRPr="009F592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F592D">
        <w:rPr>
          <w:sz w:val="22"/>
          <w:szCs w:val="22"/>
        </w:rPr>
        <w:br/>
        <w:t xml:space="preserve">z wykonywaniem praw i obowiązków Zamawiającego wynikających z zawieranej Umowy, kierowane były na adres strony realizującej </w:t>
      </w:r>
      <w:r w:rsidR="003817DE" w:rsidRPr="009F592D">
        <w:rPr>
          <w:sz w:val="22"/>
          <w:szCs w:val="22"/>
        </w:rPr>
        <w:t>U</w:t>
      </w:r>
      <w:r w:rsidRPr="009F592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6" w:name="_Toc64016208"/>
      <w:bookmarkStart w:id="207" w:name="_Toc106095871"/>
      <w:bookmarkStart w:id="208" w:name="_Toc106096311"/>
      <w:bookmarkStart w:id="209" w:name="_Toc106096415"/>
      <w:bookmarkStart w:id="210" w:name="_Toc226007470"/>
      <w:bookmarkStart w:id="211" w:name="_Hlk105672888"/>
      <w:r w:rsidRPr="00F8529D">
        <w:t>§ 12. Badania kontrolne (Audyt)</w:t>
      </w:r>
      <w:bookmarkEnd w:id="206"/>
      <w:bookmarkEnd w:id="207"/>
      <w:bookmarkEnd w:id="208"/>
      <w:bookmarkEnd w:id="209"/>
      <w:bookmarkEnd w:id="210"/>
    </w:p>
    <w:p w14:paraId="4D5C0A00" w14:textId="77777777"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C0AF1">
      <w:pPr>
        <w:numPr>
          <w:ilvl w:val="1"/>
          <w:numId w:val="37"/>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C0AF1">
      <w:pPr>
        <w:numPr>
          <w:ilvl w:val="1"/>
          <w:numId w:val="37"/>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C0AF1">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C0AF1">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C0AF1">
      <w:pPr>
        <w:numPr>
          <w:ilvl w:val="1"/>
          <w:numId w:val="37"/>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C0AF1">
      <w:pPr>
        <w:numPr>
          <w:ilvl w:val="1"/>
          <w:numId w:val="37"/>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2" w:name="_Hlk148344040"/>
      <w:r w:rsidR="00382754" w:rsidRPr="00F8529D">
        <w:rPr>
          <w:sz w:val="22"/>
          <w:szCs w:val="22"/>
        </w:rPr>
        <w:t>, z zastrzeżeniem ust. 4 poniżej.</w:t>
      </w:r>
    </w:p>
    <w:p w14:paraId="2B9A925A" w14:textId="5B68C2CA" w:rsidR="006322B0" w:rsidRPr="00F8529D" w:rsidRDefault="006322B0" w:rsidP="001C0AF1">
      <w:pPr>
        <w:numPr>
          <w:ilvl w:val="0"/>
          <w:numId w:val="37"/>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2"/>
    <w:p w14:paraId="77A9EE64" w14:textId="17E256CE"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3" w:name="_Hlk146783280"/>
      <w:r w:rsidR="00A326D5" w:rsidRPr="00F8529D">
        <w:rPr>
          <w:sz w:val="22"/>
          <w:szCs w:val="22"/>
        </w:rPr>
        <w:t>są następujące</w:t>
      </w:r>
      <w:r w:rsidRPr="00F8529D">
        <w:rPr>
          <w:sz w:val="22"/>
          <w:szCs w:val="22"/>
        </w:rPr>
        <w:t>:</w:t>
      </w:r>
      <w:bookmarkEnd w:id="213"/>
    </w:p>
    <w:p w14:paraId="4D2B620C" w14:textId="77777777" w:rsidR="000C23F8" w:rsidRPr="00F8529D" w:rsidRDefault="000C23F8" w:rsidP="001C0AF1">
      <w:pPr>
        <w:numPr>
          <w:ilvl w:val="1"/>
          <w:numId w:val="37"/>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C0AF1">
      <w:pPr>
        <w:numPr>
          <w:ilvl w:val="1"/>
          <w:numId w:val="37"/>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C0AF1">
      <w:pPr>
        <w:numPr>
          <w:ilvl w:val="2"/>
          <w:numId w:val="37"/>
        </w:numPr>
        <w:spacing w:line="259" w:lineRule="auto"/>
        <w:ind w:hanging="357"/>
        <w:jc w:val="both"/>
        <w:rPr>
          <w:sz w:val="22"/>
          <w:szCs w:val="22"/>
        </w:rPr>
      </w:pPr>
      <w:r w:rsidRPr="00F8529D">
        <w:rPr>
          <w:sz w:val="22"/>
          <w:szCs w:val="22"/>
        </w:rPr>
        <w:lastRenderedPageBreak/>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C0AF1">
      <w:pPr>
        <w:numPr>
          <w:ilvl w:val="2"/>
          <w:numId w:val="37"/>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C0AF1">
      <w:pPr>
        <w:numPr>
          <w:ilvl w:val="2"/>
          <w:numId w:val="37"/>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C0AF1">
      <w:pPr>
        <w:numPr>
          <w:ilvl w:val="1"/>
          <w:numId w:val="37"/>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C0AF1">
      <w:pPr>
        <w:numPr>
          <w:ilvl w:val="1"/>
          <w:numId w:val="37"/>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C0AF1">
      <w:pPr>
        <w:numPr>
          <w:ilvl w:val="2"/>
          <w:numId w:val="37"/>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C0AF1">
      <w:pPr>
        <w:numPr>
          <w:ilvl w:val="2"/>
          <w:numId w:val="37"/>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C0AF1">
      <w:pPr>
        <w:numPr>
          <w:ilvl w:val="1"/>
          <w:numId w:val="37"/>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C0AF1">
      <w:pPr>
        <w:numPr>
          <w:ilvl w:val="2"/>
          <w:numId w:val="37"/>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C0AF1">
      <w:pPr>
        <w:numPr>
          <w:ilvl w:val="2"/>
          <w:numId w:val="37"/>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C0AF1">
      <w:pPr>
        <w:numPr>
          <w:ilvl w:val="2"/>
          <w:numId w:val="37"/>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C0AF1">
      <w:pPr>
        <w:numPr>
          <w:ilvl w:val="0"/>
          <w:numId w:val="37"/>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C0AF1">
      <w:pPr>
        <w:numPr>
          <w:ilvl w:val="0"/>
          <w:numId w:val="37"/>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4" w:name="_Hlk146783344"/>
      <w:r w:rsidR="004D5DFE" w:rsidRPr="00F8529D">
        <w:rPr>
          <w:sz w:val="22"/>
          <w:szCs w:val="22"/>
        </w:rPr>
        <w:t>na zasadach określonych w § 14 ust. 4 Umowy</w:t>
      </w:r>
      <w:r w:rsidRPr="00F8529D">
        <w:rPr>
          <w:sz w:val="22"/>
          <w:szCs w:val="22"/>
        </w:rPr>
        <w:t>.</w:t>
      </w:r>
      <w:bookmarkEnd w:id="214"/>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226007471"/>
      <w:bookmarkStart w:id="220" w:name="_Hlk156823361"/>
      <w:bookmarkStart w:id="221" w:name="_Hlk155701067"/>
      <w:bookmarkEnd w:id="205"/>
      <w:bookmarkEnd w:id="211"/>
      <w:r w:rsidRPr="000E4913">
        <w:t>§ 1</w:t>
      </w:r>
      <w:r>
        <w:t>3</w:t>
      </w:r>
      <w:r w:rsidRPr="000E4913">
        <w:t>. Kary umowne i odpowiedzialność</w:t>
      </w:r>
      <w:bookmarkEnd w:id="215"/>
      <w:bookmarkEnd w:id="216"/>
      <w:bookmarkEnd w:id="217"/>
      <w:bookmarkEnd w:id="218"/>
      <w:bookmarkEnd w:id="219"/>
      <w:r w:rsidRPr="000E4913">
        <w:t xml:space="preserve"> </w:t>
      </w:r>
    </w:p>
    <w:p w14:paraId="167A933E" w14:textId="77777777" w:rsidR="009F592D" w:rsidRPr="00A93557" w:rsidRDefault="009F592D" w:rsidP="001C0AF1">
      <w:pPr>
        <w:numPr>
          <w:ilvl w:val="0"/>
          <w:numId w:val="85"/>
        </w:numPr>
        <w:tabs>
          <w:tab w:val="clear" w:pos="2340"/>
        </w:tabs>
        <w:ind w:left="426" w:hanging="426"/>
        <w:jc w:val="both"/>
        <w:rPr>
          <w:sz w:val="22"/>
          <w:szCs w:val="22"/>
        </w:rPr>
      </w:pPr>
      <w:bookmarkStart w:id="222" w:name="_Toc83291685"/>
      <w:bookmarkStart w:id="223" w:name="_Toc106095873"/>
      <w:bookmarkStart w:id="224" w:name="_Toc106096313"/>
      <w:bookmarkStart w:id="225" w:name="_Toc106096417"/>
      <w:bookmarkEnd w:id="220"/>
      <w:bookmarkEnd w:id="221"/>
      <w:r w:rsidRPr="00A93557">
        <w:rPr>
          <w:sz w:val="22"/>
          <w:szCs w:val="22"/>
        </w:rPr>
        <w:t>Zamawiający może naliczyć Wykonawcy kary umowne :</w:t>
      </w:r>
    </w:p>
    <w:p w14:paraId="776F7E79" w14:textId="77777777" w:rsidR="009F592D" w:rsidRPr="00D560AF" w:rsidRDefault="009F592D" w:rsidP="001C0AF1">
      <w:pPr>
        <w:numPr>
          <w:ilvl w:val="1"/>
          <w:numId w:val="85"/>
        </w:numPr>
        <w:ind w:hanging="294"/>
        <w:jc w:val="both"/>
        <w:rPr>
          <w:sz w:val="22"/>
          <w:szCs w:val="22"/>
        </w:rPr>
      </w:pPr>
      <w:r w:rsidRPr="00D560AF">
        <w:rPr>
          <w:sz w:val="22"/>
          <w:szCs w:val="22"/>
        </w:rPr>
        <w:t>za odstąpieni</w:t>
      </w:r>
      <w:r>
        <w:rPr>
          <w:sz w:val="22"/>
          <w:szCs w:val="22"/>
        </w:rPr>
        <w:t>e</w:t>
      </w:r>
      <w:r w:rsidRPr="00D560AF">
        <w:rPr>
          <w:sz w:val="22"/>
          <w:szCs w:val="22"/>
        </w:rPr>
        <w:t xml:space="preserve"> od wykonania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xml:space="preserve">, z przyczyn zależnych </w:t>
      </w:r>
      <w:r w:rsidRPr="00D560AF">
        <w:rPr>
          <w:sz w:val="22"/>
          <w:szCs w:val="22"/>
        </w:rPr>
        <w:br/>
        <w:t>od Wykonawcy, karę umowną w wysokości dwudziestokrotnej wartości stawki roboczogodziny serwisowej netto</w:t>
      </w:r>
    </w:p>
    <w:p w14:paraId="0B53D6B4" w14:textId="77777777" w:rsidR="009F592D" w:rsidRPr="003A4233" w:rsidRDefault="009F592D" w:rsidP="009F592D">
      <w:pPr>
        <w:ind w:left="284"/>
        <w:jc w:val="both"/>
        <w:rPr>
          <w:b/>
          <w:bCs/>
          <w:sz w:val="22"/>
          <w:szCs w:val="22"/>
        </w:rPr>
      </w:pPr>
      <w:r w:rsidRPr="003A4233">
        <w:rPr>
          <w:b/>
          <w:bCs/>
          <w:sz w:val="22"/>
          <w:szCs w:val="22"/>
        </w:rPr>
        <w:t>albo</w:t>
      </w:r>
    </w:p>
    <w:p w14:paraId="2A607CDA" w14:textId="3AA78C83" w:rsidR="009F592D" w:rsidRPr="00D560AF" w:rsidRDefault="009F592D" w:rsidP="009F592D">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cy informatycznych systemów bezpieczeństwa i</w:t>
      </w:r>
      <w:r>
        <w:rPr>
          <w:sz w:val="22"/>
          <w:szCs w:val="22"/>
        </w:rPr>
        <w:t> </w:t>
      </w:r>
      <w:r w:rsidRPr="00D560AF">
        <w:rPr>
          <w:sz w:val="22"/>
          <w:szCs w:val="22"/>
        </w:rPr>
        <w:t>nadzoru dyspozytorskiego lub powstaniem szkody o znacznych rozmiarach lub powstaniem zagrożenia dla życia i zdrowia, karę umowną w wysokości 5 000,00 zł netto za każdy przypadek jeżeli wartoś</w:t>
      </w:r>
      <w:r>
        <w:rPr>
          <w:sz w:val="22"/>
          <w:szCs w:val="22"/>
        </w:rPr>
        <w:t xml:space="preserve">ć </w:t>
      </w:r>
      <w:r w:rsidRPr="00D560AF">
        <w:rPr>
          <w:sz w:val="22"/>
          <w:szCs w:val="22"/>
        </w:rPr>
        <w:t xml:space="preserve">stawki roboczogodziny serwisowej wynosi do 100 zł netto, </w:t>
      </w:r>
      <w:r w:rsidRPr="00A42F1F">
        <w:rPr>
          <w:sz w:val="22"/>
          <w:szCs w:val="22"/>
        </w:rPr>
        <w:t>albo 20 000 zł netto za każdy przypadek jeżeli stawka roboczogodziny serwisowej wynosi powyżej 100 zł netto.</w:t>
      </w:r>
    </w:p>
    <w:p w14:paraId="52A27948" w14:textId="77777777" w:rsidR="009F592D" w:rsidRPr="00D15A71" w:rsidRDefault="009F592D" w:rsidP="001C0AF1">
      <w:pPr>
        <w:numPr>
          <w:ilvl w:val="1"/>
          <w:numId w:val="85"/>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410FBEA0" w14:textId="7577D5CB" w:rsidR="00CA5BB4" w:rsidRPr="002377D3" w:rsidRDefault="009F592D" w:rsidP="001C0AF1">
      <w:pPr>
        <w:numPr>
          <w:ilvl w:val="1"/>
          <w:numId w:val="85"/>
        </w:numPr>
        <w:ind w:left="709" w:hanging="294"/>
        <w:jc w:val="both"/>
        <w:rPr>
          <w:sz w:val="22"/>
          <w:szCs w:val="22"/>
        </w:rPr>
      </w:pPr>
      <w:r w:rsidRPr="00D15A71">
        <w:rPr>
          <w:sz w:val="22"/>
          <w:szCs w:val="22"/>
        </w:rPr>
        <w:lastRenderedPageBreak/>
        <w:t>za zwłokę w udostępnieniu części z przyczyn zależnych od Wykonawcy w wysokości 0,1% wartości netto zamówionych elementów, za każdą godzinę zwłoki ponad czas wyznaczony w</w:t>
      </w:r>
      <w:r>
        <w:rPr>
          <w:sz w:val="22"/>
          <w:szCs w:val="22"/>
        </w:rPr>
        <w:t> </w:t>
      </w:r>
      <w:r w:rsidRPr="00D15A71">
        <w:rPr>
          <w:sz w:val="22"/>
          <w:szCs w:val="22"/>
        </w:rPr>
        <w:t xml:space="preserve">niniejszej </w:t>
      </w:r>
      <w:r>
        <w:rPr>
          <w:sz w:val="22"/>
          <w:szCs w:val="22"/>
        </w:rPr>
        <w:t>U</w:t>
      </w:r>
      <w:r w:rsidRPr="00D15A71">
        <w:rPr>
          <w:sz w:val="22"/>
          <w:szCs w:val="22"/>
        </w:rPr>
        <w:t>mowie.</w:t>
      </w:r>
    </w:p>
    <w:p w14:paraId="49B1C1C7" w14:textId="676FA4BC" w:rsidR="00CA5BB4" w:rsidRPr="00CA5BB4" w:rsidRDefault="00CA5BB4" w:rsidP="001C0AF1">
      <w:pPr>
        <w:pStyle w:val="Akapitzlist"/>
        <w:numPr>
          <w:ilvl w:val="1"/>
          <w:numId w:val="85"/>
        </w:numPr>
        <w:ind w:hanging="294"/>
        <w:rPr>
          <w:sz w:val="22"/>
          <w:szCs w:val="22"/>
        </w:rPr>
      </w:pPr>
      <w:r w:rsidRPr="00CA5BB4">
        <w:rPr>
          <w:sz w:val="22"/>
          <w:szCs w:val="22"/>
        </w:rPr>
        <w:t>za zwłokę w przedstawieniu dokumentów, które zgodnie z SOPZ ma przedłożyć Wykonawca przed rozpoczęciem wykonywania Umowy oraz w trakcie jej realizacji  - w wysokości 100 zł za każdy rozpoczęty dzień zwłoki.</w:t>
      </w:r>
    </w:p>
    <w:p w14:paraId="3B24A38D" w14:textId="5A5031F2" w:rsidR="00CA5BB4" w:rsidRPr="00CA5BB4" w:rsidRDefault="00CA5BB4" w:rsidP="001C0AF1">
      <w:pPr>
        <w:pStyle w:val="Akapitzlist"/>
        <w:numPr>
          <w:ilvl w:val="1"/>
          <w:numId w:val="85"/>
        </w:numPr>
        <w:ind w:hanging="294"/>
        <w:jc w:val="both"/>
        <w:rPr>
          <w:sz w:val="22"/>
          <w:szCs w:val="22"/>
        </w:rPr>
      </w:pPr>
      <w:r w:rsidRPr="00CA5BB4">
        <w:rPr>
          <w:sz w:val="22"/>
          <w:szCs w:val="22"/>
        </w:rPr>
        <w:t>za naruszenie przez Wykonawcę obowiązku zachowania poufności w wysokości 5</w:t>
      </w:r>
      <w:r w:rsidR="002377D3">
        <w:rPr>
          <w:sz w:val="22"/>
          <w:szCs w:val="22"/>
        </w:rPr>
        <w:t>%</w:t>
      </w:r>
      <w:r w:rsidRPr="00CA5BB4">
        <w:rPr>
          <w:sz w:val="22"/>
          <w:szCs w:val="22"/>
        </w:rPr>
        <w:t xml:space="preserve"> </w:t>
      </w:r>
      <w:r w:rsidR="002377D3" w:rsidRPr="002377D3">
        <w:rPr>
          <w:sz w:val="22"/>
          <w:szCs w:val="22"/>
        </w:rPr>
        <w:t>wartości Umowy netto, o której mowa w § 3 ust. 1, za każdy stwierdzony przypadek</w:t>
      </w:r>
      <w:r w:rsidRPr="00CA5BB4">
        <w:rPr>
          <w:sz w:val="22"/>
          <w:szCs w:val="22"/>
        </w:rPr>
        <w:t>.</w:t>
      </w:r>
    </w:p>
    <w:p w14:paraId="1A2C0DA0" w14:textId="76133603" w:rsidR="00CA5BB4" w:rsidRPr="00CA5BB4" w:rsidRDefault="002377D3" w:rsidP="001C0AF1">
      <w:pPr>
        <w:numPr>
          <w:ilvl w:val="1"/>
          <w:numId w:val="85"/>
        </w:numPr>
        <w:ind w:hanging="294"/>
        <w:jc w:val="both"/>
        <w:rPr>
          <w:sz w:val="22"/>
          <w:szCs w:val="22"/>
        </w:rPr>
      </w:pPr>
      <w:r>
        <w:rPr>
          <w:sz w:val="22"/>
          <w:szCs w:val="22"/>
        </w:rPr>
        <w:t>w</w:t>
      </w:r>
      <w:r w:rsidR="00CA5BB4" w:rsidRPr="00CA5BB4">
        <w:rPr>
          <w:sz w:val="22"/>
          <w:szCs w:val="22"/>
        </w:rPr>
        <w:t xml:space="preserve"> przypadku stawienia się do pracy lub wykonywania pracy przez pracowników Wykonawcy:</w:t>
      </w:r>
    </w:p>
    <w:p w14:paraId="31A10D99" w14:textId="2D8F3B43" w:rsidR="00CA5BB4" w:rsidRPr="00CA5BB4" w:rsidRDefault="00CA5BB4" w:rsidP="001C0AF1">
      <w:pPr>
        <w:pStyle w:val="Akapitzlist"/>
        <w:numPr>
          <w:ilvl w:val="2"/>
          <w:numId w:val="37"/>
        </w:numPr>
        <w:jc w:val="both"/>
        <w:rPr>
          <w:sz w:val="22"/>
          <w:szCs w:val="22"/>
        </w:rPr>
      </w:pPr>
      <w:r w:rsidRPr="00CA5BB4">
        <w:rPr>
          <w:sz w:val="22"/>
          <w:szCs w:val="22"/>
        </w:rPr>
        <w:t>w stanie po użyciu alkoholu (stan po użyciu alkoholu zachodzi, gdy zawartość alkoholu w</w:t>
      </w:r>
      <w:r>
        <w:rPr>
          <w:sz w:val="22"/>
          <w:szCs w:val="22"/>
        </w:rPr>
        <w:t> </w:t>
      </w:r>
      <w:r w:rsidRPr="00CA5BB4">
        <w:rPr>
          <w:sz w:val="22"/>
          <w:szCs w:val="22"/>
        </w:rPr>
        <w:t>organizmie wynosi lub prowadzi do stężenia we krwi od 0,2‰ do 0,5‰ alkoholu albo obecności w wydychanym powietrzu od 0,1 mg do 0,25 mg alkoholu w 1 dm3),</w:t>
      </w:r>
    </w:p>
    <w:p w14:paraId="5448A838" w14:textId="5E8EFC6B" w:rsidR="00CA5BB4" w:rsidRPr="00CA5BB4" w:rsidRDefault="00CA5BB4" w:rsidP="001C0AF1">
      <w:pPr>
        <w:pStyle w:val="Akapitzlist"/>
        <w:numPr>
          <w:ilvl w:val="2"/>
          <w:numId w:val="37"/>
        </w:numPr>
        <w:jc w:val="both"/>
        <w:rPr>
          <w:sz w:val="22"/>
          <w:szCs w:val="22"/>
        </w:rPr>
      </w:pPr>
      <w:r w:rsidRPr="00CA5BB4">
        <w:rPr>
          <w:sz w:val="22"/>
          <w:szCs w:val="22"/>
        </w:rPr>
        <w:t>w stanie nietrzeźwości (stan nietrzeźwości zachodzi, gdy zawartość alkoholu w organizmie wynosi lub prowadzi do stężenia we krwi powyżej 0,5‰ alkoholu albo obecności w</w:t>
      </w:r>
      <w:r>
        <w:rPr>
          <w:sz w:val="22"/>
          <w:szCs w:val="22"/>
        </w:rPr>
        <w:t> </w:t>
      </w:r>
      <w:r w:rsidRPr="00CA5BB4">
        <w:rPr>
          <w:sz w:val="22"/>
          <w:szCs w:val="22"/>
        </w:rPr>
        <w:t>wydychanym powietrzu powyżej 0,25 mg alkoholu w 1 dm3),</w:t>
      </w:r>
    </w:p>
    <w:p w14:paraId="45C7E012" w14:textId="54841F20" w:rsidR="00CA5BB4" w:rsidRPr="00CA5BB4" w:rsidRDefault="00CA5BB4" w:rsidP="001C0AF1">
      <w:pPr>
        <w:pStyle w:val="Akapitzlist"/>
        <w:numPr>
          <w:ilvl w:val="2"/>
          <w:numId w:val="37"/>
        </w:numPr>
        <w:jc w:val="both"/>
        <w:rPr>
          <w:sz w:val="22"/>
          <w:szCs w:val="22"/>
        </w:rPr>
      </w:pPr>
      <w:r w:rsidRPr="00CA5BB4">
        <w:rPr>
          <w:sz w:val="22"/>
          <w:szCs w:val="22"/>
        </w:rPr>
        <w:t xml:space="preserve">którzy są pod wpływem narkotyków lub innych substancji, których oddziaływanie na organizm pracownika uniemożliwia należyte wykonanie obowiązków pracowniczych (dalej inne substancje), </w:t>
      </w:r>
    </w:p>
    <w:p w14:paraId="1FEBDAB3" w14:textId="6A43C2C0" w:rsidR="00CA5BB4" w:rsidRPr="00CA5BB4" w:rsidRDefault="00CA5BB4" w:rsidP="001C0AF1">
      <w:pPr>
        <w:pStyle w:val="Akapitzlist"/>
        <w:numPr>
          <w:ilvl w:val="2"/>
          <w:numId w:val="37"/>
        </w:numPr>
        <w:jc w:val="both"/>
        <w:rPr>
          <w:sz w:val="22"/>
          <w:szCs w:val="22"/>
        </w:rPr>
      </w:pPr>
      <w:r w:rsidRPr="00CA5BB4">
        <w:rPr>
          <w:sz w:val="22"/>
          <w:szCs w:val="22"/>
        </w:rPr>
        <w:t>którzy używają lub spożywają alkohol, narkotyki lub inne substancji w czasie pracy lub na terenie zakładu pracy,</w:t>
      </w:r>
    </w:p>
    <w:p w14:paraId="3631CC6F" w14:textId="2CFB57F2" w:rsidR="00CA5BB4" w:rsidRPr="00CA5BB4" w:rsidRDefault="00CA5BB4" w:rsidP="001C0AF1">
      <w:pPr>
        <w:pStyle w:val="Akapitzlist"/>
        <w:numPr>
          <w:ilvl w:val="2"/>
          <w:numId w:val="37"/>
        </w:numPr>
        <w:jc w:val="both"/>
        <w:rPr>
          <w:sz w:val="22"/>
          <w:szCs w:val="22"/>
        </w:rPr>
      </w:pPr>
      <w:r w:rsidRPr="00CA5BB4">
        <w:rPr>
          <w:sz w:val="22"/>
          <w:szCs w:val="22"/>
        </w:rPr>
        <w:t xml:space="preserve">którzy wnoszą alkohol, narkotyki lub inne substancje na teren zakładu pracy, </w:t>
      </w:r>
    </w:p>
    <w:p w14:paraId="78D62E01" w14:textId="319A1F79" w:rsidR="00CA5BB4" w:rsidRDefault="00CA5BB4" w:rsidP="00CA5BB4">
      <w:pPr>
        <w:ind w:firstLine="709"/>
        <w:jc w:val="both"/>
        <w:rPr>
          <w:sz w:val="22"/>
          <w:szCs w:val="22"/>
        </w:rPr>
      </w:pPr>
      <w:r w:rsidRPr="00CA5BB4">
        <w:rPr>
          <w:sz w:val="22"/>
          <w:szCs w:val="22"/>
        </w:rPr>
        <w:t>w wysokości 1 000,00 zł za każdy stwierdzony przypadek;</w:t>
      </w:r>
    </w:p>
    <w:p w14:paraId="0A851955" w14:textId="17ECCADE" w:rsidR="00CA5BB4" w:rsidRDefault="002377D3" w:rsidP="001C0AF1">
      <w:pPr>
        <w:pStyle w:val="Akapitzlist"/>
        <w:numPr>
          <w:ilvl w:val="1"/>
          <w:numId w:val="85"/>
        </w:numPr>
        <w:jc w:val="both"/>
        <w:rPr>
          <w:sz w:val="22"/>
          <w:szCs w:val="22"/>
        </w:rPr>
      </w:pPr>
      <w:r>
        <w:rPr>
          <w:sz w:val="22"/>
          <w:szCs w:val="22"/>
        </w:rPr>
        <w:t>w</w:t>
      </w:r>
      <w:r w:rsidR="00CA5BB4" w:rsidRPr="00CA5BB4">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1D877077" w14:textId="186D197B" w:rsidR="002377D3" w:rsidRPr="00CA5BB4" w:rsidRDefault="002377D3" w:rsidP="001C0AF1">
      <w:pPr>
        <w:pStyle w:val="Akapitzlist"/>
        <w:numPr>
          <w:ilvl w:val="1"/>
          <w:numId w:val="85"/>
        </w:numPr>
        <w:jc w:val="both"/>
        <w:rPr>
          <w:sz w:val="22"/>
          <w:szCs w:val="22"/>
        </w:rPr>
      </w:pPr>
      <w:r w:rsidRPr="002377D3">
        <w:rPr>
          <w:sz w:val="22"/>
          <w:szCs w:val="22"/>
        </w:rPr>
        <w:t>za każdy stwierdzony przypadek naruszenia obowiązku w zakresie zatrudnienia, określonego w</w:t>
      </w:r>
      <w:r>
        <w:rPr>
          <w:sz w:val="22"/>
          <w:szCs w:val="22"/>
        </w:rPr>
        <w:t> </w:t>
      </w:r>
      <w:r w:rsidRPr="002377D3">
        <w:rPr>
          <w:sz w:val="22"/>
          <w:szCs w:val="22"/>
        </w:rPr>
        <w:t>§ 9 ust. 1 - w wysokości równej miesięcznemu minimalnemu wynagrodzeniu za pracę ustalonemu zgodnie z przepisami ustawy z dnia 10.10.2002r. o minimalnym wynagrodzeniu za pracę obowiązującemu w czasie, w którym stwierdzono naruszenie</w:t>
      </w:r>
      <w:r>
        <w:rPr>
          <w:sz w:val="22"/>
          <w:szCs w:val="22"/>
        </w:rPr>
        <w:t>,</w:t>
      </w:r>
    </w:p>
    <w:p w14:paraId="1211F29A" w14:textId="484F1D0C" w:rsidR="009F592D" w:rsidRPr="00356F6C" w:rsidRDefault="009F592D" w:rsidP="001C0AF1">
      <w:pPr>
        <w:pStyle w:val="Akapitzlist"/>
        <w:numPr>
          <w:ilvl w:val="0"/>
          <w:numId w:val="85"/>
        </w:numPr>
        <w:tabs>
          <w:tab w:val="clear" w:pos="2340"/>
          <w:tab w:val="num" w:pos="426"/>
        </w:tabs>
        <w:ind w:left="426" w:hanging="426"/>
        <w:jc w:val="both"/>
        <w:rPr>
          <w:sz w:val="22"/>
          <w:szCs w:val="22"/>
        </w:rPr>
      </w:pPr>
      <w:r w:rsidRPr="00356F6C">
        <w:rPr>
          <w:sz w:val="22"/>
          <w:szCs w:val="22"/>
        </w:rPr>
        <w:t xml:space="preserve">Zamawiający zapłaci Wykonawcy za odstąpienie przez Zamawiającego od realizacji </w:t>
      </w:r>
      <w:r w:rsidRPr="00356F6C">
        <w:rPr>
          <w:i/>
          <w:iCs/>
          <w:sz w:val="22"/>
          <w:szCs w:val="22"/>
        </w:rPr>
        <w:t>Wezwania Serwisowego</w:t>
      </w:r>
      <w:r w:rsidRPr="00356F6C">
        <w:rPr>
          <w:sz w:val="22"/>
          <w:szCs w:val="22"/>
        </w:rPr>
        <w:t>, z przyczyn zależnych od Zamawiającego karę umowną w wysokości dwukrotnej stawki roboczogodziny serwisowej netto.</w:t>
      </w:r>
    </w:p>
    <w:p w14:paraId="5594C87F" w14:textId="77777777" w:rsidR="009F592D" w:rsidRDefault="009F592D" w:rsidP="001C0AF1">
      <w:pPr>
        <w:numPr>
          <w:ilvl w:val="0"/>
          <w:numId w:val="85"/>
        </w:numPr>
        <w:ind w:left="426" w:hanging="426"/>
        <w:jc w:val="both"/>
        <w:rPr>
          <w:sz w:val="22"/>
          <w:szCs w:val="22"/>
        </w:rPr>
      </w:pPr>
      <w:bookmarkStart w:id="226" w:name="_Hlk144479888"/>
      <w:bookmarkStart w:id="227"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226"/>
      <w:bookmarkEnd w:id="227"/>
    </w:p>
    <w:p w14:paraId="47DCA613" w14:textId="77777777" w:rsidR="009F592D" w:rsidRPr="00DE404C" w:rsidRDefault="009F592D" w:rsidP="001C0AF1">
      <w:pPr>
        <w:numPr>
          <w:ilvl w:val="0"/>
          <w:numId w:val="85"/>
        </w:numPr>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są wykonywane na terenie Zamawiającego przez pracowników wykonawcy nie posługujących się językiem polskim w mowie i piśmie w stopniu warunkującym porozumiewanie się w wysokości 200 zł za każdy stwierdzony przypadek (każdego pracownika), kara może zostać nałożona wielokrotnie w odniesieniu do tego samego pracownika, jeżeli będzie on wykonywał pracę na </w:t>
      </w:r>
      <w:r w:rsidRPr="00DE404C">
        <w:rPr>
          <w:sz w:val="22"/>
          <w:szCs w:val="22"/>
        </w:rPr>
        <w:t>terenie Zamawiającego w kolejnych dniach,</w:t>
      </w:r>
    </w:p>
    <w:p w14:paraId="3F8186A7" w14:textId="77777777" w:rsidR="009F592D" w:rsidRPr="00A42F1F" w:rsidRDefault="009F592D" w:rsidP="001C0AF1">
      <w:pPr>
        <w:widowControl w:val="0"/>
        <w:numPr>
          <w:ilvl w:val="0"/>
          <w:numId w:val="86"/>
        </w:numPr>
        <w:ind w:left="426" w:right="-1" w:hanging="426"/>
        <w:jc w:val="both"/>
        <w:rPr>
          <w:color w:val="000000"/>
          <w:sz w:val="22"/>
          <w:szCs w:val="22"/>
        </w:rPr>
      </w:pPr>
      <w:r w:rsidRPr="00A42F1F">
        <w:rPr>
          <w:sz w:val="22"/>
          <w:szCs w:val="22"/>
        </w:rPr>
        <w:t xml:space="preserve">W przypadku: </w:t>
      </w:r>
    </w:p>
    <w:p w14:paraId="65A161D3" w14:textId="77777777" w:rsidR="002377D3" w:rsidRPr="002377D3" w:rsidRDefault="002377D3" w:rsidP="001C0AF1">
      <w:pPr>
        <w:numPr>
          <w:ilvl w:val="1"/>
          <w:numId w:val="38"/>
        </w:numPr>
        <w:spacing w:line="259" w:lineRule="auto"/>
        <w:jc w:val="both"/>
        <w:rPr>
          <w:sz w:val="22"/>
          <w:szCs w:val="22"/>
        </w:rPr>
      </w:pPr>
      <w:r w:rsidRPr="002377D3">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B32D389" w14:textId="5BF3E37B" w:rsidR="002377D3" w:rsidRPr="002377D3" w:rsidRDefault="002377D3" w:rsidP="002377D3">
      <w:pPr>
        <w:spacing w:line="259" w:lineRule="auto"/>
        <w:ind w:left="1070"/>
        <w:jc w:val="both"/>
        <w:rPr>
          <w:b/>
          <w:bCs/>
          <w:sz w:val="22"/>
          <w:szCs w:val="22"/>
        </w:rPr>
      </w:pPr>
      <w:bookmarkStart w:id="228" w:name="_Hlk148444124"/>
      <w:r w:rsidRPr="002377D3">
        <w:rPr>
          <w:b/>
          <w:bCs/>
          <w:sz w:val="22"/>
          <w:szCs w:val="22"/>
        </w:rPr>
        <w:t>lub</w:t>
      </w:r>
    </w:p>
    <w:bookmarkEnd w:id="228"/>
    <w:p w14:paraId="67EA2095" w14:textId="77777777" w:rsidR="002377D3" w:rsidRPr="002377D3" w:rsidRDefault="002377D3" w:rsidP="001C0AF1">
      <w:pPr>
        <w:numPr>
          <w:ilvl w:val="1"/>
          <w:numId w:val="38"/>
        </w:numPr>
        <w:spacing w:line="259" w:lineRule="auto"/>
        <w:jc w:val="both"/>
        <w:rPr>
          <w:strike/>
          <w:sz w:val="22"/>
          <w:szCs w:val="22"/>
        </w:rPr>
      </w:pPr>
      <w:r w:rsidRPr="002377D3">
        <w:rPr>
          <w:sz w:val="22"/>
          <w:szCs w:val="22"/>
        </w:rPr>
        <w:lastRenderedPageBreak/>
        <w:t xml:space="preserve">odstąpienia od Umowy w części lub wypowiedzenia Umowy w części przez którąkolwiek ze Stron </w:t>
      </w:r>
      <w:bookmarkStart w:id="229" w:name="_Hlk144467500"/>
      <w:r w:rsidRPr="002377D3">
        <w:rPr>
          <w:sz w:val="22"/>
          <w:szCs w:val="22"/>
        </w:rPr>
        <w:t xml:space="preserve">z przyczyn leżących po stronie Wykonawcy, Zamawiającemu przysługuje kara umowna w wysokości 20% wartości netto niezrealizowanej części Umowy. </w:t>
      </w:r>
    </w:p>
    <w:bookmarkEnd w:id="229"/>
    <w:p w14:paraId="071207EB" w14:textId="77777777" w:rsidR="00356F6C" w:rsidRDefault="00356F6C" w:rsidP="001C0AF1">
      <w:pPr>
        <w:pStyle w:val="Akapitzlist"/>
        <w:numPr>
          <w:ilvl w:val="0"/>
          <w:numId w:val="86"/>
        </w:numPr>
        <w:ind w:left="426" w:hanging="426"/>
        <w:rPr>
          <w:sz w:val="22"/>
          <w:szCs w:val="22"/>
        </w:rPr>
      </w:pPr>
      <w:r w:rsidRPr="00356F6C">
        <w:rPr>
          <w:sz w:val="22"/>
          <w:szCs w:val="22"/>
        </w:rPr>
        <w:t xml:space="preserve">Wykonawca może naliczyć Zamawiającemu karę umowną: </w:t>
      </w:r>
    </w:p>
    <w:p w14:paraId="10E7B971" w14:textId="77777777" w:rsidR="00356F6C" w:rsidRPr="00356F6C" w:rsidRDefault="00356F6C" w:rsidP="001C0AF1">
      <w:pPr>
        <w:numPr>
          <w:ilvl w:val="1"/>
          <w:numId w:val="86"/>
        </w:numPr>
        <w:spacing w:line="259" w:lineRule="auto"/>
        <w:ind w:left="1134" w:hanging="425"/>
        <w:jc w:val="both"/>
        <w:rPr>
          <w:sz w:val="22"/>
          <w:szCs w:val="22"/>
        </w:rPr>
      </w:pPr>
      <w:bookmarkStart w:id="230" w:name="_Hlk148947447"/>
      <w:r w:rsidRPr="00356F6C">
        <w:rPr>
          <w:sz w:val="22"/>
          <w:szCs w:val="22"/>
        </w:rPr>
        <w:t>za odstąpienie od Umowy w całości przez którąkolwiek ze Stron z winy Zamawiającego - w wysokości 20% wartości netto Umowy, o której mowa w § 3 ust. 1.</w:t>
      </w:r>
    </w:p>
    <w:p w14:paraId="24C1E3AB" w14:textId="162F3BD5" w:rsidR="00356F6C" w:rsidRPr="00356F6C" w:rsidRDefault="00356F6C" w:rsidP="00356F6C">
      <w:pPr>
        <w:pStyle w:val="Akapitzlist"/>
        <w:spacing w:line="259" w:lineRule="auto"/>
        <w:ind w:left="1134"/>
        <w:jc w:val="both"/>
        <w:rPr>
          <w:b/>
          <w:bCs/>
          <w:sz w:val="22"/>
          <w:szCs w:val="22"/>
        </w:rPr>
      </w:pPr>
      <w:r w:rsidRPr="00356F6C">
        <w:rPr>
          <w:b/>
          <w:bCs/>
          <w:sz w:val="22"/>
          <w:szCs w:val="22"/>
        </w:rPr>
        <w:t>lub</w:t>
      </w:r>
    </w:p>
    <w:p w14:paraId="4FEB840F" w14:textId="6A76A765" w:rsidR="00356F6C" w:rsidRPr="00356F6C" w:rsidRDefault="00356F6C" w:rsidP="001C0AF1">
      <w:pPr>
        <w:numPr>
          <w:ilvl w:val="1"/>
          <w:numId w:val="86"/>
        </w:numPr>
        <w:spacing w:line="259" w:lineRule="auto"/>
        <w:ind w:left="1134" w:hanging="425"/>
        <w:jc w:val="both"/>
        <w:rPr>
          <w:sz w:val="22"/>
          <w:szCs w:val="22"/>
        </w:rPr>
      </w:pPr>
      <w:r w:rsidRPr="00356F6C">
        <w:rPr>
          <w:sz w:val="22"/>
          <w:szCs w:val="22"/>
        </w:rPr>
        <w:t>za odstąpienie od Umowy w części przez którąkolwiek ze Stron z winy Zamawiającego - w wysokości 20% wartości netto niezrealizowanej części Umowy.</w:t>
      </w:r>
      <w:bookmarkEnd w:id="230"/>
    </w:p>
    <w:p w14:paraId="3885759F" w14:textId="2A245C09" w:rsidR="009F592D" w:rsidRPr="009F592D" w:rsidRDefault="009F592D" w:rsidP="001C0AF1">
      <w:pPr>
        <w:pStyle w:val="Akapitzlist"/>
        <w:numPr>
          <w:ilvl w:val="0"/>
          <w:numId w:val="86"/>
        </w:numPr>
        <w:ind w:left="426" w:hanging="426"/>
        <w:jc w:val="both"/>
        <w:rPr>
          <w:sz w:val="22"/>
          <w:szCs w:val="22"/>
        </w:rPr>
      </w:pPr>
      <w:r w:rsidRPr="009F592D">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Pr="00C501FD">
        <w:rPr>
          <w:b/>
          <w:bCs/>
          <w:sz w:val="22"/>
          <w:szCs w:val="22"/>
        </w:rPr>
        <w:t>50% wartości Umowy netto</w:t>
      </w:r>
      <w:r w:rsidRPr="009F592D">
        <w:rPr>
          <w:sz w:val="22"/>
          <w:szCs w:val="22"/>
        </w:rPr>
        <w:t>, o której mowa w § 3 ust.1.</w:t>
      </w:r>
    </w:p>
    <w:p w14:paraId="1B5ADD25" w14:textId="77777777" w:rsidR="009F592D" w:rsidRPr="00A42F1F" w:rsidRDefault="009F592D" w:rsidP="001C0AF1">
      <w:pPr>
        <w:widowControl w:val="0"/>
        <w:numPr>
          <w:ilvl w:val="0"/>
          <w:numId w:val="86"/>
        </w:numPr>
        <w:ind w:left="426"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07E29DCD" w14:textId="77777777" w:rsidR="009F592D" w:rsidRPr="00A42F1F" w:rsidRDefault="009F592D" w:rsidP="001C0AF1">
      <w:pPr>
        <w:widowControl w:val="0"/>
        <w:numPr>
          <w:ilvl w:val="0"/>
          <w:numId w:val="86"/>
        </w:numPr>
        <w:ind w:left="426" w:hanging="426"/>
        <w:jc w:val="both"/>
        <w:rPr>
          <w:sz w:val="22"/>
          <w:szCs w:val="22"/>
        </w:rPr>
      </w:pPr>
      <w:r w:rsidRPr="00A42F1F">
        <w:rPr>
          <w:sz w:val="22"/>
          <w:szCs w:val="22"/>
        </w:rPr>
        <w:t>Zamawiający może potrącić naliczone kary umowne z wynagrodzenia przysługującego Wykonawcy, na co Wykonawca wyraża zgodę.</w:t>
      </w:r>
    </w:p>
    <w:p w14:paraId="1BCC6E48" w14:textId="77777777" w:rsidR="009F592D" w:rsidRPr="00A42F1F" w:rsidRDefault="009F592D" w:rsidP="001C0AF1">
      <w:pPr>
        <w:widowControl w:val="0"/>
        <w:numPr>
          <w:ilvl w:val="0"/>
          <w:numId w:val="86"/>
        </w:numPr>
        <w:ind w:left="426" w:hanging="426"/>
        <w:jc w:val="both"/>
        <w:rPr>
          <w:sz w:val="22"/>
          <w:szCs w:val="22"/>
        </w:rPr>
      </w:pPr>
      <w:r w:rsidRPr="00A42F1F">
        <w:rPr>
          <w:sz w:val="22"/>
          <w:szCs w:val="22"/>
        </w:rPr>
        <w:t xml:space="preserve">Strony </w:t>
      </w:r>
      <w:r>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4E1E67AC" w14:textId="77777777" w:rsidR="000C23F8" w:rsidRPr="00F8529D" w:rsidRDefault="000C23F8" w:rsidP="000C23F8">
      <w:pPr>
        <w:pStyle w:val="Nagwek2"/>
      </w:pPr>
      <w:bookmarkStart w:id="231" w:name="_Toc226007472"/>
      <w:r w:rsidRPr="00F8529D">
        <w:t>§ 14. Rozwiązanie, odstąpienie lub wypowiedzenie Umowy</w:t>
      </w:r>
      <w:bookmarkEnd w:id="222"/>
      <w:bookmarkEnd w:id="223"/>
      <w:bookmarkEnd w:id="224"/>
      <w:bookmarkEnd w:id="225"/>
      <w:bookmarkEnd w:id="231"/>
    </w:p>
    <w:p w14:paraId="7F7C0D91" w14:textId="77777777" w:rsidR="000C23F8" w:rsidRPr="00F8529D" w:rsidRDefault="000C23F8" w:rsidP="001C0AF1">
      <w:pPr>
        <w:numPr>
          <w:ilvl w:val="0"/>
          <w:numId w:val="39"/>
        </w:numPr>
        <w:spacing w:line="259" w:lineRule="auto"/>
        <w:ind w:left="357" w:hanging="357"/>
        <w:jc w:val="both"/>
        <w:rPr>
          <w:sz w:val="22"/>
          <w:szCs w:val="22"/>
        </w:rPr>
      </w:pPr>
      <w:bookmarkStart w:id="232" w:name="_Hlk146784907"/>
      <w:r w:rsidRPr="00F8529D">
        <w:rPr>
          <w:sz w:val="22"/>
          <w:szCs w:val="22"/>
        </w:rPr>
        <w:t>Strony mogą rozwiązać Umowę na mocy porozumienia Stron.</w:t>
      </w:r>
    </w:p>
    <w:p w14:paraId="55217CF2" w14:textId="26C9E09B" w:rsidR="000C23F8" w:rsidRPr="00F8529D" w:rsidRDefault="000C23F8" w:rsidP="001C0AF1">
      <w:pPr>
        <w:numPr>
          <w:ilvl w:val="0"/>
          <w:numId w:val="3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t>
      </w:r>
      <w:r w:rsidR="00202054" w:rsidRPr="00DD7EE3">
        <w:rPr>
          <w:sz w:val="22"/>
          <w:szCs w:val="22"/>
        </w:rPr>
        <w:t>wstecz)</w:t>
      </w:r>
      <w:r w:rsidRPr="00DD7EE3">
        <w:rPr>
          <w:sz w:val="22"/>
          <w:szCs w:val="22"/>
        </w:rPr>
        <w:t xml:space="preserve"> </w:t>
      </w:r>
      <w:bookmarkStart w:id="233" w:name="_Hlk144467170"/>
      <w:r w:rsidRPr="00DD7EE3">
        <w:rPr>
          <w:sz w:val="22"/>
          <w:szCs w:val="22"/>
        </w:rPr>
        <w:t>w całości lub części</w:t>
      </w:r>
      <w:bookmarkEnd w:id="233"/>
      <w:r w:rsidR="00202054" w:rsidRPr="00DD7EE3">
        <w:rPr>
          <w:sz w:val="22"/>
          <w:szCs w:val="22"/>
        </w:rPr>
        <w:t xml:space="preserve"> lub wypowiedzieć Umowę</w:t>
      </w:r>
      <w:r w:rsidRPr="00DD7EE3">
        <w:rPr>
          <w:sz w:val="22"/>
          <w:szCs w:val="22"/>
        </w:rPr>
        <w:t xml:space="preserve"> </w:t>
      </w:r>
      <w:r w:rsidR="00202054" w:rsidRPr="00DD7EE3">
        <w:rPr>
          <w:sz w:val="22"/>
          <w:szCs w:val="22"/>
        </w:rPr>
        <w:t>(</w:t>
      </w:r>
      <w:r w:rsidRPr="00DD7EE3">
        <w:rPr>
          <w:sz w:val="22"/>
          <w:szCs w:val="22"/>
        </w:rPr>
        <w:t xml:space="preserve">ex nunc </w:t>
      </w:r>
      <w:r w:rsidR="00D04E9B" w:rsidRPr="00DD7EE3">
        <w:rPr>
          <w:sz w:val="22"/>
          <w:szCs w:val="22"/>
        </w:rPr>
        <w:t>–</w:t>
      </w:r>
      <w:r w:rsidR="00202054" w:rsidRPr="00DD7EE3">
        <w:rPr>
          <w:sz w:val="22"/>
          <w:szCs w:val="22"/>
        </w:rPr>
        <w:t xml:space="preserve"> </w:t>
      </w:r>
      <w:r w:rsidRPr="00DD7EE3">
        <w:rPr>
          <w:sz w:val="22"/>
          <w:szCs w:val="22"/>
        </w:rPr>
        <w:t>od teraz)</w:t>
      </w:r>
      <w:r w:rsidR="0072470D" w:rsidRPr="00DD7EE3">
        <w:rPr>
          <w:sz w:val="22"/>
          <w:szCs w:val="22"/>
        </w:rPr>
        <w:t xml:space="preserve"> w całości lub części</w:t>
      </w:r>
      <w:r w:rsidR="00202054" w:rsidRPr="00DD7EE3">
        <w:rPr>
          <w:sz w:val="22"/>
          <w:szCs w:val="22"/>
        </w:rPr>
        <w:t>,</w:t>
      </w:r>
      <w:r w:rsidRPr="00DD7EE3">
        <w:rPr>
          <w:sz w:val="22"/>
          <w:szCs w:val="22"/>
        </w:rPr>
        <w:t xml:space="preserve"> w przypadku:</w:t>
      </w:r>
    </w:p>
    <w:p w14:paraId="58CCB24E" w14:textId="77777777" w:rsidR="000C23F8" w:rsidRPr="00F8529D" w:rsidRDefault="000C23F8" w:rsidP="001C0AF1">
      <w:pPr>
        <w:numPr>
          <w:ilvl w:val="1"/>
          <w:numId w:val="3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C0AF1">
      <w:pPr>
        <w:numPr>
          <w:ilvl w:val="1"/>
          <w:numId w:val="39"/>
        </w:numPr>
        <w:spacing w:line="259" w:lineRule="auto"/>
        <w:jc w:val="both"/>
        <w:rPr>
          <w:sz w:val="22"/>
          <w:szCs w:val="22"/>
        </w:rPr>
      </w:pPr>
      <w:bookmarkStart w:id="23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4"/>
    <w:p w14:paraId="3CE94781" w14:textId="5D693CC1" w:rsidR="000C23F8" w:rsidRPr="00F8529D" w:rsidRDefault="000C23F8" w:rsidP="001C0AF1">
      <w:pPr>
        <w:numPr>
          <w:ilvl w:val="1"/>
          <w:numId w:val="3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C0AF1">
      <w:pPr>
        <w:numPr>
          <w:ilvl w:val="1"/>
          <w:numId w:val="3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C0AF1">
      <w:pPr>
        <w:numPr>
          <w:ilvl w:val="2"/>
          <w:numId w:val="3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C0AF1">
      <w:pPr>
        <w:numPr>
          <w:ilvl w:val="2"/>
          <w:numId w:val="3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C0AF1">
      <w:pPr>
        <w:numPr>
          <w:ilvl w:val="2"/>
          <w:numId w:val="39"/>
        </w:numPr>
        <w:spacing w:line="259" w:lineRule="auto"/>
        <w:ind w:hanging="357"/>
        <w:jc w:val="both"/>
        <w:rPr>
          <w:sz w:val="22"/>
          <w:szCs w:val="22"/>
        </w:rPr>
      </w:pPr>
      <w:bookmarkStart w:id="23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5"/>
      <w:r w:rsidRPr="00F8529D">
        <w:rPr>
          <w:sz w:val="22"/>
          <w:szCs w:val="22"/>
        </w:rPr>
        <w:t>,</w:t>
      </w:r>
    </w:p>
    <w:p w14:paraId="50AE23C0" w14:textId="77777777" w:rsidR="000C23F8" w:rsidRPr="00F8529D" w:rsidRDefault="000C23F8" w:rsidP="001C0AF1">
      <w:pPr>
        <w:numPr>
          <w:ilvl w:val="1"/>
          <w:numId w:val="3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9F592D" w:rsidRDefault="000C23F8" w:rsidP="001C0AF1">
      <w:pPr>
        <w:numPr>
          <w:ilvl w:val="1"/>
          <w:numId w:val="39"/>
        </w:numPr>
        <w:spacing w:line="259" w:lineRule="auto"/>
        <w:jc w:val="both"/>
        <w:rPr>
          <w:b/>
          <w:bCs/>
          <w:sz w:val="22"/>
          <w:szCs w:val="22"/>
        </w:rPr>
      </w:pPr>
      <w:r w:rsidRPr="009F592D">
        <w:rPr>
          <w:sz w:val="22"/>
          <w:szCs w:val="22"/>
        </w:rPr>
        <w:t>nieprzystąpienia w danym dniu do realizacji zamówienia, przy czym odstąpienie</w:t>
      </w:r>
      <w:r w:rsidR="00202054" w:rsidRPr="009F592D">
        <w:rPr>
          <w:sz w:val="22"/>
          <w:szCs w:val="22"/>
        </w:rPr>
        <w:t>/wypowiedzenie</w:t>
      </w:r>
      <w:r w:rsidRPr="009F592D">
        <w:rPr>
          <w:sz w:val="22"/>
          <w:szCs w:val="22"/>
        </w:rPr>
        <w:t xml:space="preserve"> dotyczyć będzie tylko tej części </w:t>
      </w:r>
      <w:r w:rsidR="00202054" w:rsidRPr="009F592D">
        <w:rPr>
          <w:sz w:val="22"/>
          <w:szCs w:val="22"/>
        </w:rPr>
        <w:t>U</w:t>
      </w:r>
      <w:r w:rsidRPr="009F592D">
        <w:rPr>
          <w:sz w:val="22"/>
          <w:szCs w:val="22"/>
        </w:rPr>
        <w:t>mowy,</w:t>
      </w:r>
    </w:p>
    <w:p w14:paraId="2B363E7F" w14:textId="77777777" w:rsidR="000C23F8" w:rsidRPr="00F8529D" w:rsidRDefault="000C23F8" w:rsidP="001C0AF1">
      <w:pPr>
        <w:numPr>
          <w:ilvl w:val="1"/>
          <w:numId w:val="39"/>
        </w:numPr>
        <w:spacing w:line="259" w:lineRule="auto"/>
        <w:jc w:val="both"/>
        <w:rPr>
          <w:sz w:val="22"/>
          <w:szCs w:val="22"/>
        </w:rPr>
      </w:pPr>
      <w:r w:rsidRPr="00F8529D">
        <w:rPr>
          <w:sz w:val="22"/>
          <w:szCs w:val="22"/>
        </w:rPr>
        <w:t>otwarcia postępowania likwidacyjnego Wykonawcy.</w:t>
      </w:r>
    </w:p>
    <w:p w14:paraId="6506C8E6" w14:textId="0B415585" w:rsidR="000C23F8" w:rsidRPr="009F592D" w:rsidRDefault="000C23F8" w:rsidP="001C0AF1">
      <w:pPr>
        <w:numPr>
          <w:ilvl w:val="0"/>
          <w:numId w:val="3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9F592D">
        <w:rPr>
          <w:sz w:val="22"/>
          <w:szCs w:val="22"/>
        </w:rPr>
        <w:t xml:space="preserve">– </w:t>
      </w:r>
      <w:r w:rsidR="00DD7EE3">
        <w:rPr>
          <w:sz w:val="22"/>
          <w:szCs w:val="22"/>
        </w:rPr>
        <w:t>6</w:t>
      </w:r>
      <w:r w:rsidRPr="009F592D">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2"/>
    </w:p>
    <w:p w14:paraId="7F8187CD" w14:textId="3AB560F1" w:rsidR="00A603EC" w:rsidRPr="00C501FD" w:rsidRDefault="00A603EC" w:rsidP="001C0AF1">
      <w:pPr>
        <w:numPr>
          <w:ilvl w:val="0"/>
          <w:numId w:val="39"/>
        </w:numPr>
        <w:spacing w:line="256" w:lineRule="auto"/>
        <w:jc w:val="both"/>
        <w:rPr>
          <w:sz w:val="22"/>
          <w:szCs w:val="22"/>
        </w:rPr>
      </w:pPr>
      <w:bookmarkStart w:id="236" w:name="_Hlk146784951"/>
      <w:r w:rsidRPr="00F8529D">
        <w:rPr>
          <w:sz w:val="22"/>
          <w:szCs w:val="22"/>
        </w:rPr>
        <w:t>Z uprawnienia do odstąpienia od Umowy</w:t>
      </w:r>
      <w:r w:rsidR="004E15BD" w:rsidRPr="00F8529D">
        <w:rPr>
          <w:sz w:val="22"/>
          <w:szCs w:val="22"/>
        </w:rPr>
        <w:t xml:space="preserve"> (w </w:t>
      </w:r>
      <w:r w:rsidR="004E15BD" w:rsidRPr="00DD7EE3">
        <w:rPr>
          <w:sz w:val="22"/>
          <w:szCs w:val="22"/>
        </w:rPr>
        <w:t>całości lub części)</w:t>
      </w:r>
      <w:r w:rsidRPr="00DD7EE3">
        <w:rPr>
          <w:sz w:val="22"/>
          <w:szCs w:val="22"/>
        </w:rPr>
        <w:t xml:space="preserve">, w </w:t>
      </w:r>
      <w:r w:rsidRPr="00F8529D">
        <w:rPr>
          <w:sz w:val="22"/>
          <w:szCs w:val="22"/>
        </w:rPr>
        <w:t xml:space="preserve">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C501FD">
        <w:rPr>
          <w:sz w:val="22"/>
          <w:szCs w:val="22"/>
        </w:rPr>
        <w:t>umowy, nie później niż do dnia, w którym upływa 90 dzień od dnia zakończenia obowiązywania Umowy.</w:t>
      </w:r>
    </w:p>
    <w:p w14:paraId="50561C4F" w14:textId="7875FCAA" w:rsidR="000C23F8" w:rsidRPr="00C501FD" w:rsidRDefault="000C23F8" w:rsidP="001C0AF1">
      <w:pPr>
        <w:numPr>
          <w:ilvl w:val="0"/>
          <w:numId w:val="39"/>
        </w:numPr>
        <w:spacing w:line="259" w:lineRule="auto"/>
        <w:ind w:left="357" w:hanging="357"/>
        <w:jc w:val="both"/>
        <w:rPr>
          <w:sz w:val="22"/>
          <w:szCs w:val="22"/>
        </w:rPr>
      </w:pPr>
      <w:r w:rsidRPr="00C501FD">
        <w:rPr>
          <w:sz w:val="22"/>
          <w:szCs w:val="22"/>
        </w:rPr>
        <w:t xml:space="preserve">Odstąpienie od Umowy </w:t>
      </w:r>
      <w:r w:rsidR="004B24AC" w:rsidRPr="00C501FD">
        <w:rPr>
          <w:sz w:val="22"/>
          <w:szCs w:val="22"/>
        </w:rPr>
        <w:t xml:space="preserve">lub wypowiedzenie Umowy </w:t>
      </w:r>
      <w:r w:rsidRPr="00C501FD">
        <w:rPr>
          <w:sz w:val="22"/>
          <w:szCs w:val="22"/>
        </w:rPr>
        <w:t xml:space="preserve">w części nie wyłącza realizacji uprawnień </w:t>
      </w:r>
      <w:r w:rsidR="004B24AC" w:rsidRPr="00C501FD">
        <w:rPr>
          <w:sz w:val="22"/>
          <w:szCs w:val="22"/>
        </w:rPr>
        <w:t xml:space="preserve">Zamawiającego </w:t>
      </w:r>
      <w:r w:rsidRPr="00C501FD">
        <w:rPr>
          <w:sz w:val="22"/>
          <w:szCs w:val="22"/>
        </w:rPr>
        <w:t>wynikających z części Umowy,</w:t>
      </w:r>
      <w:r w:rsidR="004B24AC" w:rsidRPr="00C501FD">
        <w:rPr>
          <w:sz w:val="22"/>
          <w:szCs w:val="22"/>
        </w:rPr>
        <w:t xml:space="preserve"> której nie dotyczy odstąpienie lub wypowiedzenie.</w:t>
      </w:r>
      <w:r w:rsidRPr="00C501FD">
        <w:rPr>
          <w:sz w:val="22"/>
          <w:szCs w:val="22"/>
        </w:rPr>
        <w:t xml:space="preserve"> </w:t>
      </w:r>
    </w:p>
    <w:p w14:paraId="54F214BB" w14:textId="13ECE2CD" w:rsidR="00160C0C" w:rsidRPr="00C501FD" w:rsidRDefault="00160C0C" w:rsidP="001C0AF1">
      <w:pPr>
        <w:numPr>
          <w:ilvl w:val="0"/>
          <w:numId w:val="39"/>
        </w:numPr>
        <w:spacing w:line="259" w:lineRule="auto"/>
        <w:ind w:left="357" w:hanging="357"/>
        <w:jc w:val="both"/>
        <w:rPr>
          <w:sz w:val="22"/>
          <w:szCs w:val="22"/>
        </w:rPr>
      </w:pPr>
      <w:r w:rsidRPr="00C501FD">
        <w:rPr>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w:t>
      </w:r>
      <w:r w:rsidRPr="00C501FD">
        <w:rPr>
          <w:sz w:val="22"/>
          <w:szCs w:val="22"/>
        </w:rPr>
        <w:t xml:space="preserve">kary umownej zastrzeżonej na wypadek </w:t>
      </w:r>
      <w:r w:rsidR="002A3212" w:rsidRPr="00C501FD">
        <w:rPr>
          <w:sz w:val="22"/>
          <w:szCs w:val="22"/>
        </w:rPr>
        <w:t>odstąpienia/wypowiedzenia Umowy.</w:t>
      </w:r>
    </w:p>
    <w:p w14:paraId="4B246286" w14:textId="4FD8BB66" w:rsidR="00DA44BE" w:rsidRPr="00C501FD" w:rsidRDefault="00DA44BE" w:rsidP="001C0AF1">
      <w:pPr>
        <w:numPr>
          <w:ilvl w:val="0"/>
          <w:numId w:val="39"/>
        </w:numPr>
        <w:spacing w:line="259" w:lineRule="auto"/>
        <w:ind w:left="357" w:hanging="357"/>
        <w:jc w:val="both"/>
        <w:rPr>
          <w:sz w:val="22"/>
          <w:szCs w:val="22"/>
        </w:rPr>
      </w:pPr>
      <w:r w:rsidRPr="00C501F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79DBE46" w:rsidR="000C23F8" w:rsidRPr="00C501FD" w:rsidRDefault="000C23F8" w:rsidP="001C0AF1">
      <w:pPr>
        <w:numPr>
          <w:ilvl w:val="0"/>
          <w:numId w:val="39"/>
        </w:numPr>
        <w:spacing w:line="259" w:lineRule="auto"/>
        <w:ind w:left="357" w:hanging="357"/>
        <w:jc w:val="both"/>
        <w:rPr>
          <w:sz w:val="22"/>
          <w:szCs w:val="22"/>
        </w:rPr>
      </w:pPr>
      <w:r w:rsidRPr="00C501FD">
        <w:rPr>
          <w:sz w:val="22"/>
          <w:szCs w:val="22"/>
        </w:rPr>
        <w:t xml:space="preserve">Zamawiającemu przysługuje </w:t>
      </w:r>
      <w:r w:rsidR="0072470D" w:rsidRPr="00C501FD">
        <w:rPr>
          <w:sz w:val="22"/>
          <w:szCs w:val="22"/>
        </w:rPr>
        <w:t xml:space="preserve">także </w:t>
      </w:r>
      <w:r w:rsidRPr="00C501FD">
        <w:rPr>
          <w:sz w:val="22"/>
          <w:szCs w:val="22"/>
        </w:rPr>
        <w:t xml:space="preserve">prawo wypowiedzenia Umowy </w:t>
      </w:r>
      <w:r w:rsidR="0072470D" w:rsidRPr="00C501FD">
        <w:rPr>
          <w:sz w:val="22"/>
          <w:szCs w:val="22"/>
        </w:rPr>
        <w:t xml:space="preserve">(ex nunc - od teraz) </w:t>
      </w:r>
      <w:r w:rsidRPr="00C501FD">
        <w:rPr>
          <w:sz w:val="22"/>
          <w:szCs w:val="22"/>
        </w:rPr>
        <w:t>w całości lub części z zachowaniem okresu wypowiedzenia wynoszącego 30 dni</w:t>
      </w:r>
      <w:r w:rsidR="009F592D" w:rsidRPr="00C501FD">
        <w:rPr>
          <w:sz w:val="22"/>
          <w:szCs w:val="22"/>
        </w:rPr>
        <w:t xml:space="preserve">, </w:t>
      </w:r>
      <w:r w:rsidRPr="00C501FD">
        <w:rPr>
          <w:sz w:val="22"/>
          <w:szCs w:val="22"/>
        </w:rPr>
        <w:t>w przypadku:</w:t>
      </w:r>
    </w:p>
    <w:p w14:paraId="29FCAF3A" w14:textId="77777777" w:rsidR="000C23F8" w:rsidRPr="00C501FD" w:rsidRDefault="000C23F8" w:rsidP="001C0AF1">
      <w:pPr>
        <w:numPr>
          <w:ilvl w:val="1"/>
          <w:numId w:val="39"/>
        </w:numPr>
        <w:spacing w:line="259" w:lineRule="auto"/>
        <w:jc w:val="both"/>
        <w:rPr>
          <w:sz w:val="22"/>
          <w:szCs w:val="22"/>
        </w:rPr>
      </w:pPr>
      <w:r w:rsidRPr="00C501F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501FD" w:rsidRDefault="000C23F8" w:rsidP="001C0AF1">
      <w:pPr>
        <w:numPr>
          <w:ilvl w:val="1"/>
          <w:numId w:val="39"/>
        </w:numPr>
        <w:spacing w:line="259" w:lineRule="auto"/>
        <w:jc w:val="both"/>
        <w:rPr>
          <w:sz w:val="22"/>
          <w:szCs w:val="22"/>
        </w:rPr>
      </w:pPr>
      <w:r w:rsidRPr="00C501FD">
        <w:rPr>
          <w:sz w:val="22"/>
          <w:szCs w:val="22"/>
        </w:rPr>
        <w:t>zmian w strukturze organizacyjnej Zamawiającego, skutkującej tym</w:t>
      </w:r>
      <w:r w:rsidR="005C4237" w:rsidRPr="00C501FD">
        <w:rPr>
          <w:sz w:val="22"/>
          <w:szCs w:val="22"/>
        </w:rPr>
        <w:t>,</w:t>
      </w:r>
      <w:r w:rsidRPr="00C501FD">
        <w:rPr>
          <w:sz w:val="22"/>
          <w:szCs w:val="22"/>
        </w:rPr>
        <w:t xml:space="preserve"> że świadczenie objęte Umową nie może być zrealizowane,</w:t>
      </w:r>
    </w:p>
    <w:p w14:paraId="35C4971C" w14:textId="77777777" w:rsidR="000C23F8" w:rsidRPr="00595487" w:rsidRDefault="000C23F8" w:rsidP="001C0AF1">
      <w:pPr>
        <w:numPr>
          <w:ilvl w:val="1"/>
          <w:numId w:val="3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C0AF1">
      <w:pPr>
        <w:numPr>
          <w:ilvl w:val="0"/>
          <w:numId w:val="3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0038375" w:rsidR="008326BE" w:rsidRPr="00242367" w:rsidRDefault="008326BE" w:rsidP="001C0AF1">
      <w:pPr>
        <w:numPr>
          <w:ilvl w:val="0"/>
          <w:numId w:val="39"/>
        </w:numPr>
        <w:spacing w:line="259" w:lineRule="auto"/>
        <w:ind w:left="357" w:hanging="357"/>
        <w:jc w:val="both"/>
        <w:rPr>
          <w:sz w:val="22"/>
          <w:szCs w:val="22"/>
        </w:rPr>
      </w:pPr>
      <w:bookmarkStart w:id="237"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w:t>
      </w:r>
      <w:r w:rsidRPr="00C501FD">
        <w:rPr>
          <w:sz w:val="22"/>
          <w:szCs w:val="22"/>
        </w:rPr>
        <w:t>h usług</w:t>
      </w:r>
      <w:r w:rsidR="00C501FD" w:rsidRPr="00C501FD">
        <w:rPr>
          <w:sz w:val="22"/>
          <w:szCs w:val="22"/>
        </w:rPr>
        <w:t xml:space="preserve"> </w:t>
      </w:r>
      <w:r w:rsidRPr="00C501FD">
        <w:rPr>
          <w:sz w:val="22"/>
          <w:szCs w:val="22"/>
        </w:rPr>
        <w:t xml:space="preserve">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C501FD">
        <w:rPr>
          <w:sz w:val="22"/>
          <w:szCs w:val="22"/>
        </w:rPr>
        <w:t xml:space="preserve">wykonane usługi, które </w:t>
      </w:r>
      <w:r w:rsidRPr="00242367">
        <w:rPr>
          <w:sz w:val="22"/>
          <w:szCs w:val="22"/>
        </w:rPr>
        <w:t>nie mogły zostać rozliczone w inny sposób.</w:t>
      </w:r>
    </w:p>
    <w:bookmarkEnd w:id="237"/>
    <w:p w14:paraId="7AFC93DB" w14:textId="0EA2D2E9" w:rsidR="000C23F8" w:rsidRPr="00595487" w:rsidRDefault="000C23F8" w:rsidP="001C0AF1">
      <w:pPr>
        <w:numPr>
          <w:ilvl w:val="0"/>
          <w:numId w:val="3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26007473"/>
      <w:bookmarkStart w:id="243" w:name="_Hlk148332977"/>
      <w:bookmarkStart w:id="244" w:name="_Hlk67826402"/>
      <w:bookmarkEnd w:id="236"/>
      <w:r w:rsidRPr="002E7BFA">
        <w:t xml:space="preserve">§ 15. </w:t>
      </w:r>
      <w:bookmarkStart w:id="245" w:name="_Hlk147835254"/>
      <w:r w:rsidRPr="002E7BFA">
        <w:t>Zmiany Umowy</w:t>
      </w:r>
      <w:bookmarkEnd w:id="238"/>
      <w:bookmarkEnd w:id="239"/>
      <w:bookmarkEnd w:id="240"/>
      <w:bookmarkEnd w:id="241"/>
      <w:bookmarkEnd w:id="242"/>
    </w:p>
    <w:p w14:paraId="7A640859" w14:textId="77777777" w:rsidR="000C23F8" w:rsidRPr="00F8529D" w:rsidRDefault="000C23F8" w:rsidP="001C0AF1">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C0AF1">
      <w:pPr>
        <w:numPr>
          <w:ilvl w:val="0"/>
          <w:numId w:val="5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2870E432" w14:textId="03E40B52" w:rsidR="003B67E9" w:rsidRPr="00D05FA3" w:rsidRDefault="000C23F8" w:rsidP="001C0AF1">
      <w:pPr>
        <w:numPr>
          <w:ilvl w:val="1"/>
          <w:numId w:val="52"/>
        </w:numPr>
        <w:spacing w:line="259" w:lineRule="auto"/>
        <w:jc w:val="both"/>
        <w:rPr>
          <w:sz w:val="22"/>
          <w:szCs w:val="22"/>
        </w:rPr>
      </w:pPr>
      <w:r w:rsidRPr="00F8529D">
        <w:rPr>
          <w:sz w:val="22"/>
          <w:szCs w:val="22"/>
        </w:rPr>
        <w:t>Zmiany terminu realizacji Umowy:</w:t>
      </w:r>
    </w:p>
    <w:p w14:paraId="1CD77862" w14:textId="61FC5480" w:rsidR="00FA7198" w:rsidRPr="00D05FA3" w:rsidRDefault="003A7642" w:rsidP="001C0AF1">
      <w:pPr>
        <w:numPr>
          <w:ilvl w:val="2"/>
          <w:numId w:val="52"/>
        </w:numPr>
        <w:spacing w:line="259" w:lineRule="auto"/>
        <w:jc w:val="both"/>
        <w:rPr>
          <w:sz w:val="22"/>
          <w:szCs w:val="22"/>
        </w:rPr>
      </w:pPr>
      <w:r w:rsidRPr="00D05FA3">
        <w:rPr>
          <w:sz w:val="22"/>
          <w:szCs w:val="22"/>
        </w:rPr>
        <w:t>w przypadku gdy nie została wykorzystana wartość Umowy określona w §3 ust. 1</w:t>
      </w:r>
      <w:r w:rsidR="00FA7198" w:rsidRPr="00D05FA3">
        <w:rPr>
          <w:sz w:val="22"/>
          <w:szCs w:val="22"/>
        </w:rPr>
        <w:t>:</w:t>
      </w:r>
    </w:p>
    <w:p w14:paraId="6BD143C1" w14:textId="30FCF4E1" w:rsidR="00FA7198" w:rsidRPr="00D05FA3" w:rsidRDefault="00FA7198" w:rsidP="00FA7198">
      <w:pPr>
        <w:spacing w:line="259" w:lineRule="auto"/>
        <w:ind w:left="1080"/>
        <w:jc w:val="both"/>
        <w:rPr>
          <w:sz w:val="22"/>
          <w:szCs w:val="22"/>
        </w:rPr>
      </w:pPr>
      <w:r w:rsidRPr="00D05FA3">
        <w:rPr>
          <w:sz w:val="22"/>
          <w:szCs w:val="22"/>
        </w:rPr>
        <w:t xml:space="preserve">- </w:t>
      </w:r>
      <w:r w:rsidR="003A7642" w:rsidRPr="00D05FA3">
        <w:rPr>
          <w:sz w:val="22"/>
          <w:szCs w:val="22"/>
        </w:rPr>
        <w:t xml:space="preserve">automatyczne wydłużenie o okres </w:t>
      </w:r>
      <w:r w:rsidRPr="00D05FA3">
        <w:rPr>
          <w:sz w:val="22"/>
          <w:szCs w:val="22"/>
        </w:rPr>
        <w:t xml:space="preserve">nie dłuższy niż </w:t>
      </w:r>
      <w:r w:rsidRPr="00D05FA3">
        <w:rPr>
          <w:b/>
          <w:bCs/>
          <w:sz w:val="22"/>
          <w:szCs w:val="22"/>
        </w:rPr>
        <w:t>6 miesięcy</w:t>
      </w:r>
      <w:r w:rsidRPr="00D05FA3">
        <w:rPr>
          <w:sz w:val="22"/>
          <w:szCs w:val="22"/>
        </w:rPr>
        <w:t>, przy czym wydłużenie dotyczy wyłącznie okresu świadczenia usług, za które wynagrodzenie nie przekroczy tej wartości;</w:t>
      </w:r>
    </w:p>
    <w:p w14:paraId="2BE35102" w14:textId="4FE91636" w:rsidR="00FA7198" w:rsidRDefault="00FA7198" w:rsidP="00FA7198">
      <w:pPr>
        <w:spacing w:line="259" w:lineRule="auto"/>
        <w:ind w:left="1080"/>
        <w:jc w:val="both"/>
        <w:rPr>
          <w:sz w:val="22"/>
          <w:szCs w:val="22"/>
        </w:rPr>
      </w:pPr>
      <w:r w:rsidRPr="00D05FA3">
        <w:rPr>
          <w:sz w:val="22"/>
          <w:szCs w:val="22"/>
        </w:rPr>
        <w:t xml:space="preserve">- dłuższy niż </w:t>
      </w:r>
      <w:r w:rsidRPr="00D05FA3">
        <w:rPr>
          <w:b/>
          <w:bCs/>
          <w:sz w:val="22"/>
          <w:szCs w:val="22"/>
        </w:rPr>
        <w:t>6 miesięcy</w:t>
      </w:r>
      <w:r w:rsidRPr="00D05FA3">
        <w:rPr>
          <w:sz w:val="22"/>
          <w:szCs w:val="22"/>
        </w:rPr>
        <w:t xml:space="preserve"> w stosunku do pierwotnego terminu zakończenia realizacji Umowy </w:t>
      </w:r>
      <w:r w:rsidR="003A7642" w:rsidRPr="00D05FA3">
        <w:rPr>
          <w:sz w:val="22"/>
          <w:szCs w:val="22"/>
        </w:rPr>
        <w:t>(</w:t>
      </w:r>
      <w:r w:rsidRPr="00D05FA3">
        <w:rPr>
          <w:sz w:val="22"/>
          <w:szCs w:val="22"/>
        </w:rPr>
        <w:t>wyłącznie na podstawie pisemnego aneksu do Umowy</w:t>
      </w:r>
      <w:r w:rsidR="003A7642" w:rsidRPr="00D05FA3">
        <w:rPr>
          <w:sz w:val="22"/>
          <w:szCs w:val="22"/>
        </w:rPr>
        <w:t>).</w:t>
      </w:r>
    </w:p>
    <w:p w14:paraId="2A001001" w14:textId="77777777" w:rsidR="000C23F8" w:rsidRPr="00F8529D" w:rsidRDefault="000C23F8" w:rsidP="001C0AF1">
      <w:pPr>
        <w:numPr>
          <w:ilvl w:val="2"/>
          <w:numId w:val="5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C0AF1">
      <w:pPr>
        <w:numPr>
          <w:ilvl w:val="2"/>
          <w:numId w:val="5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C0AF1">
      <w:pPr>
        <w:numPr>
          <w:ilvl w:val="2"/>
          <w:numId w:val="5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C0AF1">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C0AF1">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C0AF1">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C0AF1">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DD7EE3" w:rsidRDefault="000C23F8" w:rsidP="001C0AF1">
      <w:pPr>
        <w:numPr>
          <w:ilvl w:val="1"/>
          <w:numId w:val="52"/>
        </w:numPr>
        <w:spacing w:line="259" w:lineRule="auto"/>
        <w:jc w:val="both"/>
        <w:rPr>
          <w:sz w:val="22"/>
          <w:szCs w:val="22"/>
        </w:rPr>
      </w:pPr>
      <w:r w:rsidRPr="00DD7EE3">
        <w:rPr>
          <w:sz w:val="22"/>
          <w:szCs w:val="22"/>
        </w:rPr>
        <w:t>Zmiany sposobu spełnienia świadczenia:</w:t>
      </w:r>
    </w:p>
    <w:p w14:paraId="2D0B9863" w14:textId="77777777" w:rsidR="000C23F8" w:rsidRPr="00DD7EE3" w:rsidRDefault="000C23F8" w:rsidP="001C0AF1">
      <w:pPr>
        <w:numPr>
          <w:ilvl w:val="2"/>
          <w:numId w:val="52"/>
        </w:numPr>
        <w:spacing w:line="259" w:lineRule="auto"/>
        <w:ind w:left="1077" w:hanging="357"/>
        <w:jc w:val="both"/>
        <w:rPr>
          <w:sz w:val="22"/>
          <w:szCs w:val="22"/>
        </w:rPr>
      </w:pPr>
      <w:r w:rsidRPr="00DD7EE3">
        <w:rPr>
          <w:sz w:val="22"/>
          <w:szCs w:val="22"/>
        </w:rPr>
        <w:t>dostosowanie do wymagań wynikających ze zmian przepisów prawa powszechnie obowiązującego,</w:t>
      </w:r>
    </w:p>
    <w:p w14:paraId="30E1DA05" w14:textId="77777777" w:rsidR="000C23F8" w:rsidRPr="00DD7EE3" w:rsidRDefault="000C23F8" w:rsidP="001C0AF1">
      <w:pPr>
        <w:numPr>
          <w:ilvl w:val="2"/>
          <w:numId w:val="52"/>
        </w:numPr>
        <w:spacing w:line="259" w:lineRule="auto"/>
        <w:ind w:left="1077" w:hanging="357"/>
        <w:jc w:val="both"/>
        <w:rPr>
          <w:sz w:val="22"/>
          <w:szCs w:val="22"/>
        </w:rPr>
      </w:pPr>
      <w:r w:rsidRPr="00DD7EE3">
        <w:rPr>
          <w:sz w:val="22"/>
          <w:szCs w:val="22"/>
        </w:rPr>
        <w:t>pojawienie się na rynku nowej technologii, sprzętu lub metody realizacji usług, co wpływa na wystąpienie oszczędności lub usprawnienia realizacji Umowy,</w:t>
      </w:r>
    </w:p>
    <w:p w14:paraId="6375B34D" w14:textId="1F251DDD" w:rsidR="000C23F8" w:rsidRPr="00DD7EE3" w:rsidRDefault="000C23F8" w:rsidP="001C0AF1">
      <w:pPr>
        <w:numPr>
          <w:ilvl w:val="2"/>
          <w:numId w:val="52"/>
        </w:numPr>
        <w:spacing w:line="259" w:lineRule="auto"/>
        <w:ind w:left="1077" w:hanging="357"/>
        <w:jc w:val="both"/>
        <w:rPr>
          <w:sz w:val="22"/>
          <w:szCs w:val="22"/>
        </w:rPr>
      </w:pPr>
      <w:r w:rsidRPr="00DD7EE3">
        <w:rPr>
          <w:sz w:val="22"/>
          <w:szCs w:val="22"/>
        </w:rPr>
        <w:t>konieczność zmiany sprzętu wykorzystywanego do realizacji Umowy ze względu na niedostępność części zamiennych, serwisu lub materiałów eksploatacyjnych z przyczyn niezależnych od Wykonawcy,</w:t>
      </w:r>
      <w:r w:rsidR="000C46BD" w:rsidRPr="00DD7EE3">
        <w:rPr>
          <w:sz w:val="22"/>
          <w:szCs w:val="22"/>
        </w:rPr>
        <w:t xml:space="preserve"> których nie można było wcześniej przewidzieć,</w:t>
      </w:r>
    </w:p>
    <w:p w14:paraId="356C87BC" w14:textId="370F66F6" w:rsidR="000C23F8" w:rsidRPr="00DD7EE3" w:rsidRDefault="000C23F8" w:rsidP="001C0AF1">
      <w:pPr>
        <w:numPr>
          <w:ilvl w:val="2"/>
          <w:numId w:val="52"/>
        </w:numPr>
        <w:spacing w:line="259" w:lineRule="auto"/>
        <w:ind w:left="1077" w:hanging="357"/>
        <w:jc w:val="both"/>
        <w:rPr>
          <w:sz w:val="22"/>
          <w:szCs w:val="22"/>
        </w:rPr>
      </w:pPr>
      <w:r w:rsidRPr="00DD7EE3">
        <w:rPr>
          <w:sz w:val="22"/>
          <w:szCs w:val="22"/>
        </w:rPr>
        <w:t>zmiana zasad dokonywania odbiorów świadczonych usług, jeśli nie zmniejszy to zasad bezpieczeństwa i nie spowoduje zwiększenia kosztów dokonywania odbiorów, które obciążałyby Zamawiającego</w:t>
      </w:r>
      <w:r w:rsidR="00C30D61" w:rsidRPr="00DD7EE3">
        <w:rPr>
          <w:sz w:val="22"/>
          <w:szCs w:val="22"/>
        </w:rPr>
        <w:t>,</w:t>
      </w:r>
    </w:p>
    <w:p w14:paraId="1FA00D51" w14:textId="4727C304" w:rsidR="000C23F8" w:rsidRPr="00DD7EE3" w:rsidRDefault="000C23F8" w:rsidP="001C0AF1">
      <w:pPr>
        <w:numPr>
          <w:ilvl w:val="2"/>
          <w:numId w:val="52"/>
        </w:numPr>
        <w:spacing w:line="259" w:lineRule="auto"/>
        <w:jc w:val="both"/>
        <w:rPr>
          <w:sz w:val="22"/>
          <w:szCs w:val="22"/>
        </w:rPr>
      </w:pPr>
      <w:r w:rsidRPr="00DD7EE3">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D7EE3">
        <w:rPr>
          <w:sz w:val="22"/>
          <w:szCs w:val="22"/>
        </w:rPr>
        <w:t>,</w:t>
      </w:r>
    </w:p>
    <w:p w14:paraId="70F12854" w14:textId="77777777" w:rsidR="00B1238D" w:rsidRPr="00DD7EE3" w:rsidRDefault="00C30D61" w:rsidP="001C0AF1">
      <w:pPr>
        <w:numPr>
          <w:ilvl w:val="2"/>
          <w:numId w:val="52"/>
        </w:numPr>
        <w:spacing w:line="259" w:lineRule="auto"/>
        <w:jc w:val="both"/>
        <w:rPr>
          <w:sz w:val="22"/>
          <w:szCs w:val="22"/>
        </w:rPr>
      </w:pPr>
      <w:r w:rsidRPr="00DD7EE3">
        <w:rPr>
          <w:sz w:val="22"/>
          <w:szCs w:val="22"/>
        </w:rPr>
        <w:t xml:space="preserve">zmiany będące następstwem okoliczności leżących po stronie Zamawiającego, w szczególności: </w:t>
      </w:r>
    </w:p>
    <w:p w14:paraId="6A1EB9B4" w14:textId="77777777" w:rsidR="00B1238D" w:rsidRPr="00DD7EE3" w:rsidRDefault="00B1238D" w:rsidP="001C0AF1">
      <w:pPr>
        <w:pStyle w:val="Akapitzlist"/>
        <w:numPr>
          <w:ilvl w:val="0"/>
          <w:numId w:val="61"/>
        </w:numPr>
        <w:spacing w:line="259" w:lineRule="auto"/>
        <w:jc w:val="both"/>
        <w:rPr>
          <w:sz w:val="22"/>
          <w:szCs w:val="22"/>
        </w:rPr>
      </w:pPr>
      <w:r w:rsidRPr="00DD7EE3">
        <w:rPr>
          <w:sz w:val="22"/>
          <w:szCs w:val="22"/>
        </w:rPr>
        <w:t>wstrzymanie realizacji Umowy przez Zamawiającego ze względów technologicznych, organizacyjnych i ekonomicznych,</w:t>
      </w:r>
    </w:p>
    <w:p w14:paraId="7905C47E" w14:textId="46219174" w:rsidR="00B1238D" w:rsidRPr="00DD7EE3" w:rsidRDefault="00B1238D" w:rsidP="001C0AF1">
      <w:pPr>
        <w:pStyle w:val="Akapitzlist"/>
        <w:numPr>
          <w:ilvl w:val="0"/>
          <w:numId w:val="61"/>
        </w:numPr>
        <w:jc w:val="both"/>
        <w:rPr>
          <w:sz w:val="22"/>
          <w:szCs w:val="22"/>
        </w:rPr>
      </w:pPr>
      <w:r w:rsidRPr="00DD7EE3">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5A2BA3FB" w14:textId="3563EB04" w:rsidR="000C23F8" w:rsidRPr="00F8529D" w:rsidRDefault="00DA44BE" w:rsidP="001C0AF1">
      <w:pPr>
        <w:numPr>
          <w:ilvl w:val="2"/>
          <w:numId w:val="52"/>
        </w:numPr>
        <w:spacing w:line="259" w:lineRule="auto"/>
        <w:jc w:val="both"/>
        <w:rPr>
          <w:sz w:val="22"/>
          <w:szCs w:val="22"/>
        </w:rPr>
      </w:pPr>
      <w:r w:rsidRPr="00DD7EE3">
        <w:rPr>
          <w:sz w:val="22"/>
          <w:szCs w:val="22"/>
        </w:rPr>
        <w:t>Zmiany,</w:t>
      </w:r>
      <w:r w:rsidR="000C23F8" w:rsidRPr="00DD7EE3">
        <w:rPr>
          <w:sz w:val="22"/>
          <w:szCs w:val="22"/>
        </w:rPr>
        <w:t xml:space="preserve"> o których mowa w lit</w:t>
      </w:r>
      <w:r w:rsidR="00F244A3" w:rsidRPr="00DD7EE3">
        <w:rPr>
          <w:sz w:val="22"/>
          <w:szCs w:val="22"/>
        </w:rPr>
        <w:t>.</w:t>
      </w:r>
      <w:r w:rsidR="000C23F8" w:rsidRPr="00DD7EE3">
        <w:rPr>
          <w:sz w:val="22"/>
          <w:szCs w:val="22"/>
        </w:rPr>
        <w:t xml:space="preserve"> </w:t>
      </w:r>
      <w:r w:rsidR="00F244A3" w:rsidRPr="00DD7EE3">
        <w:rPr>
          <w:sz w:val="22"/>
          <w:szCs w:val="22"/>
        </w:rPr>
        <w:t>b</w:t>
      </w:r>
      <w:r w:rsidR="000C23F8" w:rsidRPr="00DD7EE3">
        <w:rPr>
          <w:sz w:val="22"/>
          <w:szCs w:val="22"/>
        </w:rPr>
        <w:t>)</w:t>
      </w:r>
      <w:r w:rsidR="00F244A3" w:rsidRPr="00DD7EE3">
        <w:rPr>
          <w:sz w:val="22"/>
          <w:szCs w:val="22"/>
        </w:rPr>
        <w:t>,</w:t>
      </w:r>
      <w:r w:rsidR="000C23F8" w:rsidRPr="00DD7EE3">
        <w:rPr>
          <w:sz w:val="22"/>
          <w:szCs w:val="22"/>
        </w:rPr>
        <w:t xml:space="preserve"> </w:t>
      </w:r>
      <w:r w:rsidR="009A4313" w:rsidRPr="00DD7EE3">
        <w:rPr>
          <w:sz w:val="22"/>
          <w:szCs w:val="22"/>
        </w:rPr>
        <w:t>d)</w:t>
      </w:r>
      <w:r w:rsidR="00DD7EE3" w:rsidRPr="00DD7EE3">
        <w:rPr>
          <w:sz w:val="22"/>
          <w:szCs w:val="22"/>
        </w:rPr>
        <w:t xml:space="preserve"> i</w:t>
      </w:r>
      <w:r w:rsidR="000C46BD" w:rsidRPr="00DD7EE3">
        <w:rPr>
          <w:sz w:val="22"/>
          <w:szCs w:val="22"/>
        </w:rPr>
        <w:t xml:space="preserve"> </w:t>
      </w:r>
      <w:r w:rsidR="00DD7EE3" w:rsidRPr="00DD7EE3">
        <w:rPr>
          <w:sz w:val="22"/>
          <w:szCs w:val="22"/>
        </w:rPr>
        <w:t>e</w:t>
      </w:r>
      <w:r w:rsidR="000C46BD" w:rsidRPr="00DD7EE3">
        <w:rPr>
          <w:sz w:val="22"/>
          <w:szCs w:val="22"/>
        </w:rPr>
        <w:t>)</w:t>
      </w:r>
      <w:r w:rsidR="000C23F8" w:rsidRPr="00DD7EE3">
        <w:rPr>
          <w:sz w:val="22"/>
          <w:szCs w:val="22"/>
        </w:rPr>
        <w:t xml:space="preserve"> nie mogą prowadzić do zwiększenia wynagrodzenia Wykonawcy. </w:t>
      </w:r>
      <w:r w:rsidRPr="00DD7EE3">
        <w:rPr>
          <w:sz w:val="22"/>
          <w:szCs w:val="22"/>
        </w:rPr>
        <w:t>Zmiany,</w:t>
      </w:r>
      <w:r w:rsidR="000C23F8" w:rsidRPr="00DD7EE3">
        <w:rPr>
          <w:sz w:val="22"/>
          <w:szCs w:val="22"/>
        </w:rPr>
        <w:t xml:space="preserve"> o których mowa w lit a)</w:t>
      </w:r>
      <w:r w:rsidR="009A4313" w:rsidRPr="00DD7EE3">
        <w:rPr>
          <w:sz w:val="22"/>
          <w:szCs w:val="22"/>
        </w:rPr>
        <w:t>,</w:t>
      </w:r>
      <w:r w:rsidR="000C23F8" w:rsidRPr="00DD7EE3">
        <w:rPr>
          <w:sz w:val="22"/>
          <w:szCs w:val="22"/>
        </w:rPr>
        <w:t xml:space="preserve"> c)</w:t>
      </w:r>
      <w:r w:rsidR="00DD7EE3" w:rsidRPr="00DD7EE3">
        <w:rPr>
          <w:sz w:val="22"/>
          <w:szCs w:val="22"/>
        </w:rPr>
        <w:t xml:space="preserve"> i f</w:t>
      </w:r>
      <w:r w:rsidR="004B28A2" w:rsidRPr="00DD7EE3">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1C0AF1">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CC69E5" w:rsidR="000C46BD" w:rsidRDefault="000C23F8" w:rsidP="001C0AF1">
      <w:pPr>
        <w:pStyle w:val="Akapitzlist"/>
        <w:numPr>
          <w:ilvl w:val="0"/>
          <w:numId w:val="62"/>
        </w:numPr>
        <w:spacing w:line="259" w:lineRule="auto"/>
        <w:jc w:val="both"/>
        <w:rPr>
          <w:sz w:val="22"/>
          <w:szCs w:val="22"/>
        </w:rPr>
      </w:pPr>
      <w:bookmarkStart w:id="246"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B1238D">
        <w:rPr>
          <w:sz w:val="22"/>
          <w:szCs w:val="22"/>
        </w:rPr>
        <w:t xml:space="preserve">, </w:t>
      </w:r>
      <w:bookmarkEnd w:id="246"/>
      <w:bookmarkEnd w:id="247"/>
      <w:r w:rsidR="000C46BD" w:rsidRPr="00B1238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w:t>
      </w:r>
      <w:r w:rsidR="00AF7678">
        <w:rPr>
          <w:sz w:val="22"/>
          <w:szCs w:val="22"/>
        </w:rPr>
        <w:t>9</w:t>
      </w:r>
      <w:r w:rsidR="000C46BD" w:rsidRPr="00B1238D">
        <w:rPr>
          <w:sz w:val="22"/>
          <w:szCs w:val="22"/>
        </w:rPr>
        <w:t xml:space="preserve"> </w:t>
      </w:r>
      <w:r w:rsidR="00DA44BE" w:rsidRPr="00B1238D">
        <w:rPr>
          <w:sz w:val="22"/>
          <w:szCs w:val="22"/>
        </w:rPr>
        <w:t>Umowy</w:t>
      </w:r>
      <w:r w:rsidR="00B1238D">
        <w:rPr>
          <w:sz w:val="22"/>
          <w:szCs w:val="22"/>
        </w:rPr>
        <w:t>,</w:t>
      </w:r>
    </w:p>
    <w:p w14:paraId="6E38C529" w14:textId="4FA764DB" w:rsidR="00B1238D" w:rsidRPr="00D05FA3" w:rsidRDefault="00B1238D" w:rsidP="001C0AF1">
      <w:pPr>
        <w:pStyle w:val="Akapitzlist"/>
        <w:numPr>
          <w:ilvl w:val="0"/>
          <w:numId w:val="62"/>
        </w:numPr>
        <w:jc w:val="both"/>
        <w:rPr>
          <w:sz w:val="22"/>
          <w:szCs w:val="22"/>
        </w:rPr>
      </w:pPr>
      <w:r w:rsidRPr="00D05FA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D05FA3">
        <w:rPr>
          <w:sz w:val="22"/>
          <w:szCs w:val="22"/>
        </w:rPr>
        <w:br/>
        <w:t xml:space="preserve">w tym z tytułu utraconych korzyści, z zastrzeżeniem § 3 ust. </w:t>
      </w:r>
      <w:r w:rsidR="00AF7678">
        <w:rPr>
          <w:sz w:val="22"/>
          <w:szCs w:val="22"/>
        </w:rPr>
        <w:t>9</w:t>
      </w:r>
      <w:r w:rsidRPr="00D05FA3">
        <w:rPr>
          <w:sz w:val="22"/>
          <w:szCs w:val="22"/>
        </w:rPr>
        <w:t xml:space="preserve">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C0AF1">
      <w:pPr>
        <w:pStyle w:val="Akapitzlist"/>
        <w:numPr>
          <w:ilvl w:val="0"/>
          <w:numId w:val="6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C0AF1">
      <w:pPr>
        <w:pStyle w:val="Akapitzlist"/>
        <w:numPr>
          <w:ilvl w:val="0"/>
          <w:numId w:val="50"/>
        </w:numPr>
        <w:spacing w:line="259" w:lineRule="auto"/>
        <w:jc w:val="both"/>
        <w:rPr>
          <w:sz w:val="22"/>
          <w:szCs w:val="22"/>
        </w:rPr>
      </w:pPr>
      <w:bookmarkStart w:id="248" w:name="_Hlk147848517"/>
      <w:r w:rsidRPr="00A33BF6">
        <w:rPr>
          <w:sz w:val="22"/>
          <w:szCs w:val="22"/>
        </w:rPr>
        <w:t xml:space="preserve">zmiana zasad dokonywania odbiorów świadczonych usług, o której mowa w </w:t>
      </w:r>
      <w:bookmarkStart w:id="249" w:name="_Hlk148344566"/>
      <w:r w:rsidRPr="00A33BF6">
        <w:rPr>
          <w:sz w:val="22"/>
          <w:szCs w:val="22"/>
        </w:rPr>
        <w:t xml:space="preserve">§15 </w:t>
      </w:r>
      <w:bookmarkEnd w:id="249"/>
      <w:r w:rsidRPr="00A33BF6">
        <w:rPr>
          <w:sz w:val="22"/>
          <w:szCs w:val="22"/>
        </w:rPr>
        <w:t>ust. 2 pkt 2) lit. f),</w:t>
      </w:r>
    </w:p>
    <w:bookmarkEnd w:id="248"/>
    <w:p w14:paraId="335E9567" w14:textId="77777777" w:rsidR="006F715D" w:rsidRPr="00D05FA3" w:rsidRDefault="006F715D" w:rsidP="001C0AF1">
      <w:pPr>
        <w:pStyle w:val="Akapitzlist"/>
        <w:numPr>
          <w:ilvl w:val="0"/>
          <w:numId w:val="5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D05FA3">
        <w:rPr>
          <w:sz w:val="22"/>
          <w:szCs w:val="22"/>
        </w:rPr>
        <w:t>lit. g),</w:t>
      </w:r>
    </w:p>
    <w:p w14:paraId="1FC1A6A5" w14:textId="70559591" w:rsidR="00B47038" w:rsidRPr="00D05FA3" w:rsidRDefault="00B47038" w:rsidP="001C0AF1">
      <w:pPr>
        <w:pStyle w:val="Akapitzlist"/>
        <w:numPr>
          <w:ilvl w:val="0"/>
          <w:numId w:val="50"/>
        </w:numPr>
        <w:spacing w:line="259" w:lineRule="auto"/>
        <w:jc w:val="both"/>
        <w:rPr>
          <w:sz w:val="22"/>
          <w:szCs w:val="22"/>
        </w:rPr>
      </w:pPr>
      <w:r w:rsidRPr="00D05FA3">
        <w:rPr>
          <w:sz w:val="22"/>
          <w:szCs w:val="22"/>
        </w:rPr>
        <w:t xml:space="preserve">utworzenie, zmiana lub likwidacja Oddziału/Ruchu, w ramach struktur PGG S.A., </w:t>
      </w:r>
      <w:r w:rsidRPr="00D05FA3">
        <w:rPr>
          <w:sz w:val="22"/>
          <w:szCs w:val="22"/>
        </w:rPr>
        <w:br/>
        <w:t xml:space="preserve">w związku ze zmianami organizacyjnymi w Spółce, o której mowa §15 ust. 2 pkt 2) lit. h) </w:t>
      </w:r>
      <w:proofErr w:type="spellStart"/>
      <w:r w:rsidRPr="00D05FA3">
        <w:rPr>
          <w:sz w:val="22"/>
          <w:szCs w:val="22"/>
        </w:rPr>
        <w:t>tiret</w:t>
      </w:r>
      <w:proofErr w:type="spellEnd"/>
      <w:r w:rsidRPr="00D05FA3">
        <w:rPr>
          <w:sz w:val="22"/>
          <w:szCs w:val="22"/>
        </w:rPr>
        <w:t xml:space="preserve"> 2,</w:t>
      </w:r>
    </w:p>
    <w:p w14:paraId="4E965760" w14:textId="32110CC2" w:rsidR="006F715D" w:rsidRPr="00D05FA3" w:rsidRDefault="006F715D" w:rsidP="001C0AF1">
      <w:pPr>
        <w:pStyle w:val="Akapitzlist"/>
        <w:numPr>
          <w:ilvl w:val="0"/>
          <w:numId w:val="50"/>
        </w:numPr>
        <w:spacing w:line="259" w:lineRule="auto"/>
        <w:jc w:val="both"/>
        <w:rPr>
          <w:sz w:val="22"/>
          <w:szCs w:val="22"/>
        </w:rPr>
      </w:pPr>
      <w:r w:rsidRPr="00D05FA3">
        <w:rPr>
          <w:sz w:val="22"/>
          <w:szCs w:val="22"/>
        </w:rPr>
        <w:t xml:space="preserve">zmiana lub wprowadzenie nowego </w:t>
      </w:r>
      <w:r w:rsidR="00DA44BE" w:rsidRPr="00D05FA3">
        <w:rPr>
          <w:sz w:val="22"/>
          <w:szCs w:val="22"/>
        </w:rPr>
        <w:t>Podwykonawcy (</w:t>
      </w:r>
      <w:r w:rsidRPr="00D05FA3">
        <w:rPr>
          <w:sz w:val="22"/>
          <w:szCs w:val="22"/>
        </w:rPr>
        <w:t>§10 ust. 13),</w:t>
      </w:r>
    </w:p>
    <w:p w14:paraId="78A2D83C" w14:textId="77777777" w:rsidR="006F715D" w:rsidRPr="00D05FA3" w:rsidRDefault="006F715D" w:rsidP="001C0AF1">
      <w:pPr>
        <w:pStyle w:val="Akapitzlist"/>
        <w:numPr>
          <w:ilvl w:val="0"/>
          <w:numId w:val="50"/>
        </w:numPr>
        <w:spacing w:line="259" w:lineRule="auto"/>
        <w:jc w:val="both"/>
        <w:rPr>
          <w:sz w:val="22"/>
          <w:szCs w:val="22"/>
        </w:rPr>
      </w:pPr>
      <w:r w:rsidRPr="00D05FA3">
        <w:rPr>
          <w:sz w:val="22"/>
          <w:szCs w:val="22"/>
        </w:rPr>
        <w:t>zmiana osób odpowiedzialnych za nadzór (§11 ust. 3),</w:t>
      </w:r>
    </w:p>
    <w:p w14:paraId="1A4E7840" w14:textId="1E57D570" w:rsidR="006F715D" w:rsidRPr="00D05FA3" w:rsidRDefault="006F715D" w:rsidP="001C0AF1">
      <w:pPr>
        <w:pStyle w:val="Akapitzlist"/>
        <w:numPr>
          <w:ilvl w:val="0"/>
          <w:numId w:val="50"/>
        </w:numPr>
        <w:spacing w:line="259" w:lineRule="auto"/>
        <w:jc w:val="both"/>
        <w:rPr>
          <w:i/>
          <w:iCs/>
          <w:sz w:val="22"/>
          <w:szCs w:val="22"/>
        </w:rPr>
      </w:pPr>
      <w:r w:rsidRPr="00D05FA3">
        <w:rPr>
          <w:sz w:val="22"/>
          <w:szCs w:val="22"/>
        </w:rPr>
        <w:t>zmiana terminu realizacji w związku z wystąpieniem siły wyższej, wg zasad określonych w §21 ust.4.</w:t>
      </w:r>
    </w:p>
    <w:p w14:paraId="6C5F9ACE" w14:textId="5D1442B9" w:rsidR="00B47038" w:rsidRPr="00D05FA3" w:rsidRDefault="00B47038" w:rsidP="001C0AF1">
      <w:pPr>
        <w:pStyle w:val="Akapitzlist"/>
        <w:numPr>
          <w:ilvl w:val="0"/>
          <w:numId w:val="50"/>
        </w:numPr>
        <w:spacing w:line="259" w:lineRule="auto"/>
        <w:jc w:val="both"/>
        <w:rPr>
          <w:i/>
          <w:iCs/>
          <w:sz w:val="22"/>
          <w:szCs w:val="22"/>
        </w:rPr>
      </w:pPr>
      <w:r w:rsidRPr="00D05FA3">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2D5E2720" w14:textId="36FF6BCF" w:rsidR="00F536DE" w:rsidRPr="00D05FA3" w:rsidRDefault="00FA7198" w:rsidP="001C0AF1">
      <w:pPr>
        <w:pStyle w:val="Akapitzlist"/>
        <w:numPr>
          <w:ilvl w:val="0"/>
          <w:numId w:val="50"/>
        </w:numPr>
        <w:spacing w:line="259" w:lineRule="auto"/>
        <w:jc w:val="both"/>
        <w:rPr>
          <w:b/>
          <w:bCs/>
          <w:i/>
          <w:iCs/>
          <w:sz w:val="22"/>
          <w:szCs w:val="22"/>
        </w:rPr>
      </w:pPr>
      <w:r w:rsidRPr="00D05FA3">
        <w:rPr>
          <w:sz w:val="22"/>
          <w:szCs w:val="22"/>
        </w:rPr>
        <w:t xml:space="preserve">wydłużenie terminu realizacji </w:t>
      </w:r>
      <w:r w:rsidR="003A7642" w:rsidRPr="00D05FA3">
        <w:rPr>
          <w:sz w:val="22"/>
          <w:szCs w:val="22"/>
        </w:rPr>
        <w:t xml:space="preserve">nie dłużej niż </w:t>
      </w:r>
      <w:r w:rsidRPr="00D05FA3">
        <w:rPr>
          <w:sz w:val="22"/>
          <w:szCs w:val="22"/>
        </w:rPr>
        <w:t xml:space="preserve">o 6 miesięcy, w przypadku gdy nie została wykorzystana wartość Umowy (§15 ust. 2 pkt 1 </w:t>
      </w:r>
      <w:r w:rsidR="003A7642" w:rsidRPr="00D05FA3">
        <w:rPr>
          <w:sz w:val="22"/>
          <w:szCs w:val="22"/>
        </w:rPr>
        <w:t xml:space="preserve">lit. a </w:t>
      </w:r>
      <w:proofErr w:type="spellStart"/>
      <w:r w:rsidR="003A7642" w:rsidRPr="00D05FA3">
        <w:rPr>
          <w:sz w:val="22"/>
          <w:szCs w:val="22"/>
        </w:rPr>
        <w:t>tiret</w:t>
      </w:r>
      <w:proofErr w:type="spellEnd"/>
      <w:r w:rsidR="003A7642" w:rsidRPr="00D05FA3">
        <w:rPr>
          <w:sz w:val="22"/>
          <w:szCs w:val="22"/>
        </w:rPr>
        <w:t xml:space="preserve"> pierwszy).</w:t>
      </w:r>
      <w:r w:rsidR="003B67E9" w:rsidRPr="00D05FA3">
        <w:rPr>
          <w:i/>
          <w:iCs/>
          <w:sz w:val="22"/>
          <w:szCs w:val="22"/>
        </w:rPr>
        <w:t xml:space="preserve"> </w:t>
      </w:r>
      <w:bookmarkEnd w:id="243"/>
      <w:bookmarkEnd w:id="245"/>
    </w:p>
    <w:p w14:paraId="461CC0AD" w14:textId="24CFD2ED" w:rsidR="00F536DE" w:rsidRPr="00D05FA3" w:rsidRDefault="004F3468" w:rsidP="00B71040">
      <w:pPr>
        <w:pStyle w:val="Nagwek2"/>
      </w:pPr>
      <w:bookmarkStart w:id="250" w:name="_Toc226007474"/>
      <w:r w:rsidRPr="00D05FA3">
        <w:t xml:space="preserve">§ 16. </w:t>
      </w:r>
      <w:r w:rsidR="00F536DE" w:rsidRPr="00D05FA3">
        <w:t>Waloryzacja</w:t>
      </w:r>
      <w:bookmarkEnd w:id="250"/>
      <w:r w:rsidR="00B24F0B" w:rsidRPr="00D05FA3">
        <w:t xml:space="preserve"> </w:t>
      </w:r>
    </w:p>
    <w:p w14:paraId="368937F4" w14:textId="77777777" w:rsidR="00D05FA3" w:rsidRPr="00D05FA3" w:rsidRDefault="00D05FA3" w:rsidP="001C0AF1">
      <w:pPr>
        <w:numPr>
          <w:ilvl w:val="0"/>
          <w:numId w:val="87"/>
        </w:numPr>
        <w:jc w:val="both"/>
        <w:rPr>
          <w:sz w:val="22"/>
          <w:szCs w:val="22"/>
        </w:rPr>
      </w:pPr>
      <w:bookmarkStart w:id="251" w:name="_Toc64016213"/>
      <w:bookmarkStart w:id="252" w:name="_Toc106095875"/>
      <w:bookmarkStart w:id="253" w:name="_Toc106096315"/>
      <w:bookmarkStart w:id="254" w:name="_Toc106096419"/>
      <w:bookmarkStart w:id="255" w:name="_Hlk67826426"/>
      <w:bookmarkEnd w:id="244"/>
      <w:r w:rsidRPr="00D05FA3">
        <w:rPr>
          <w:sz w:val="22"/>
          <w:szCs w:val="22"/>
        </w:rPr>
        <w:t>Zamawiający dopuszcza zmianę wynagrodzenia Wykonawcy w przypadku zmiany:</w:t>
      </w:r>
    </w:p>
    <w:p w14:paraId="4934525F" w14:textId="77777777" w:rsidR="00D05FA3" w:rsidRPr="00D05FA3" w:rsidRDefault="00D05FA3" w:rsidP="001C0AF1">
      <w:pPr>
        <w:numPr>
          <w:ilvl w:val="1"/>
          <w:numId w:val="87"/>
        </w:numPr>
        <w:jc w:val="both"/>
        <w:rPr>
          <w:sz w:val="22"/>
          <w:szCs w:val="22"/>
        </w:rPr>
      </w:pPr>
      <w:r w:rsidRPr="00D05FA3">
        <w:rPr>
          <w:sz w:val="22"/>
          <w:szCs w:val="22"/>
        </w:rPr>
        <w:t>stawki podatku od towarów i usług oraz podatku akcyzowego,</w:t>
      </w:r>
    </w:p>
    <w:p w14:paraId="7748F255" w14:textId="77777777" w:rsidR="00D05FA3" w:rsidRPr="00D05FA3" w:rsidRDefault="00D05FA3" w:rsidP="001C0AF1">
      <w:pPr>
        <w:numPr>
          <w:ilvl w:val="1"/>
          <w:numId w:val="87"/>
        </w:numPr>
        <w:jc w:val="both"/>
        <w:rPr>
          <w:sz w:val="22"/>
          <w:szCs w:val="22"/>
        </w:rPr>
      </w:pPr>
      <w:r w:rsidRPr="00D05FA3">
        <w:rPr>
          <w:sz w:val="22"/>
          <w:szCs w:val="22"/>
        </w:rPr>
        <w:t>zasad podlegania ubezpieczeniom społecznym lub ubezpieczeniu zdrowotnemu lub wysokości stawki składki na ubezpieczenia społeczne lub ubezpieczenie zdrowotne,</w:t>
      </w:r>
    </w:p>
    <w:p w14:paraId="44858F54" w14:textId="77777777" w:rsidR="00D05FA3" w:rsidRPr="00D05FA3" w:rsidRDefault="00D05FA3" w:rsidP="00D05FA3">
      <w:pPr>
        <w:ind w:left="357"/>
        <w:jc w:val="both"/>
        <w:rPr>
          <w:sz w:val="22"/>
          <w:szCs w:val="22"/>
        </w:rPr>
      </w:pPr>
      <w:r w:rsidRPr="00D05FA3">
        <w:rPr>
          <w:sz w:val="22"/>
          <w:szCs w:val="22"/>
        </w:rPr>
        <w:t xml:space="preserve">‒ jeżeli zmiany te będą miały wpływ na koszty wykonania zamówienia przez wykonawcę. </w:t>
      </w:r>
    </w:p>
    <w:p w14:paraId="52D86B72" w14:textId="77777777" w:rsidR="00D05FA3" w:rsidRPr="00D05FA3" w:rsidRDefault="00D05FA3" w:rsidP="001C0AF1">
      <w:pPr>
        <w:numPr>
          <w:ilvl w:val="0"/>
          <w:numId w:val="87"/>
        </w:numPr>
        <w:contextualSpacing/>
        <w:jc w:val="both"/>
        <w:rPr>
          <w:sz w:val="22"/>
          <w:szCs w:val="22"/>
        </w:rPr>
      </w:pPr>
      <w:r w:rsidRPr="00D05FA3">
        <w:rPr>
          <w:sz w:val="22"/>
          <w:szCs w:val="22"/>
        </w:rPr>
        <w:t xml:space="preserve">W przypadku wystąpienia okoliczności, o których mowa w ust. 1 Wykonawca w terminie 30 dni od dnia ich wystąpienia składa wniosek o zmianę wynagrodzenia wraz z dokumentami wskazującymi </w:t>
      </w:r>
      <w:r w:rsidRPr="00D05FA3">
        <w:rPr>
          <w:sz w:val="22"/>
          <w:szCs w:val="22"/>
        </w:rPr>
        <w:lastRenderedPageBreak/>
        <w:t>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39EDDC3" w14:textId="77777777" w:rsidR="00D05FA3" w:rsidRPr="00D05FA3" w:rsidRDefault="00D05FA3" w:rsidP="001C0AF1">
      <w:pPr>
        <w:numPr>
          <w:ilvl w:val="0"/>
          <w:numId w:val="87"/>
        </w:numPr>
        <w:spacing w:line="252" w:lineRule="auto"/>
        <w:contextualSpacing/>
        <w:jc w:val="both"/>
        <w:rPr>
          <w:sz w:val="22"/>
          <w:szCs w:val="22"/>
        </w:rPr>
      </w:pPr>
      <w:r w:rsidRPr="00D05FA3">
        <w:rPr>
          <w:sz w:val="22"/>
          <w:szCs w:val="22"/>
        </w:rPr>
        <w:t>Zamawiający dopuszcza zmianę wynagrodzenia Wykonawcy, na wniosek Wykonawcy, która zostanie dokonana wg następujących założeń:</w:t>
      </w:r>
    </w:p>
    <w:p w14:paraId="10AE6A85" w14:textId="77777777" w:rsidR="00D05FA3" w:rsidRPr="00D05FA3" w:rsidRDefault="00D05FA3" w:rsidP="001C0AF1">
      <w:pPr>
        <w:numPr>
          <w:ilvl w:val="1"/>
          <w:numId w:val="87"/>
        </w:numPr>
        <w:contextualSpacing/>
        <w:jc w:val="both"/>
        <w:rPr>
          <w:sz w:val="22"/>
          <w:szCs w:val="22"/>
        </w:rPr>
      </w:pPr>
      <w:r w:rsidRPr="00D05FA3">
        <w:rPr>
          <w:sz w:val="22"/>
          <w:szCs w:val="22"/>
        </w:rPr>
        <w:t xml:space="preserve">Zmiana wynagrodzenia zostanie ustalona w oparciu o </w:t>
      </w:r>
      <w:r w:rsidRPr="00D05FA3">
        <w:rPr>
          <w:b/>
          <w:bCs/>
          <w:sz w:val="22"/>
          <w:szCs w:val="22"/>
        </w:rPr>
        <w:t>wskaźnik cen towarów i usług konsumpcyjnych</w:t>
      </w:r>
      <w:r w:rsidRPr="00D05FA3">
        <w:rPr>
          <w:sz w:val="22"/>
          <w:szCs w:val="22"/>
        </w:rPr>
        <w:t xml:space="preserve"> publikowany przez GUS link:</w:t>
      </w:r>
      <w:r w:rsidRPr="00D05FA3">
        <w:rPr>
          <w:color w:val="FF0000"/>
          <w:sz w:val="22"/>
          <w:szCs w:val="22"/>
        </w:rPr>
        <w:t xml:space="preserve"> </w:t>
      </w:r>
      <w:hyperlink r:id="rId20" w:history="1">
        <w:r w:rsidRPr="00D05FA3">
          <w:rPr>
            <w:color w:val="0563C1" w:themeColor="hyperlink"/>
            <w:sz w:val="22"/>
            <w:szCs w:val="22"/>
            <w:u w:val="single"/>
          </w:rPr>
          <w:t>https://stat.gov.pl/wskazniki-makroekonomiczne/</w:t>
        </w:r>
      </w:hyperlink>
      <w:r w:rsidRPr="00D05FA3">
        <w:rPr>
          <w:sz w:val="22"/>
          <w:szCs w:val="22"/>
        </w:rPr>
        <w:t xml:space="preserve">  - </w:t>
      </w:r>
      <w:r w:rsidRPr="00D05FA3">
        <w:rPr>
          <w:i/>
          <w:iCs/>
          <w:sz w:val="22"/>
          <w:szCs w:val="22"/>
        </w:rPr>
        <w:t>wybrane miesięczne wskaźniki makroekonomiczne, tablica „wskaźniki cen”, pozycja: Wskaźnik cen towarów i usług konsumpcyjnych, lit. B.</w:t>
      </w:r>
    </w:p>
    <w:p w14:paraId="0E391A48" w14:textId="77777777" w:rsidR="00D05FA3" w:rsidRPr="00D05FA3" w:rsidRDefault="00D05FA3" w:rsidP="001C0AF1">
      <w:pPr>
        <w:numPr>
          <w:ilvl w:val="1"/>
          <w:numId w:val="87"/>
        </w:numPr>
        <w:contextualSpacing/>
        <w:jc w:val="both"/>
        <w:rPr>
          <w:sz w:val="22"/>
          <w:szCs w:val="22"/>
        </w:rPr>
      </w:pPr>
      <w:bookmarkStart w:id="256" w:name="_Hlk125715561"/>
      <w:r w:rsidRPr="00D05FA3">
        <w:rPr>
          <w:sz w:val="22"/>
          <w:szCs w:val="22"/>
        </w:rPr>
        <w:t xml:space="preserve">Pierwsza zmiana wynagrodzenia nastąpi </w:t>
      </w:r>
      <w:r w:rsidRPr="00D05FA3">
        <w:rPr>
          <w:b/>
          <w:bCs/>
          <w:sz w:val="22"/>
          <w:szCs w:val="22"/>
        </w:rPr>
        <w:t>od pierwszego dnia trzynastego miesiąca kalendarzowego</w:t>
      </w:r>
      <w:r w:rsidRPr="00D05FA3">
        <w:rPr>
          <w:sz w:val="22"/>
          <w:szCs w:val="22"/>
        </w:rPr>
        <w:t xml:space="preserve"> obowiązywania umowy. Kolejne zmiany będą następować w okresach 12 miesięcznych, tj. od 25, 37 miesiąca itd.</w:t>
      </w:r>
      <w:bookmarkEnd w:id="256"/>
    </w:p>
    <w:p w14:paraId="3FB1E4D8" w14:textId="77777777" w:rsidR="00D05FA3" w:rsidRPr="00D05FA3" w:rsidRDefault="00D05FA3" w:rsidP="001C0AF1">
      <w:pPr>
        <w:numPr>
          <w:ilvl w:val="1"/>
          <w:numId w:val="87"/>
        </w:numPr>
        <w:spacing w:line="256" w:lineRule="auto"/>
        <w:jc w:val="both"/>
        <w:rPr>
          <w:sz w:val="22"/>
          <w:szCs w:val="22"/>
        </w:rPr>
      </w:pPr>
      <w:bookmarkStart w:id="257" w:name="_Hlk125715612"/>
      <w:r w:rsidRPr="00D05FA3">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26A4FE26" w14:textId="77777777" w:rsidR="00D05FA3" w:rsidRPr="00D05FA3" w:rsidRDefault="00D05FA3" w:rsidP="001C0AF1">
      <w:pPr>
        <w:numPr>
          <w:ilvl w:val="1"/>
          <w:numId w:val="87"/>
        </w:numPr>
        <w:contextualSpacing/>
        <w:jc w:val="both"/>
        <w:rPr>
          <w:sz w:val="22"/>
          <w:szCs w:val="22"/>
        </w:rPr>
      </w:pPr>
      <w:bookmarkStart w:id="258" w:name="_Hlk125713622"/>
      <w:bookmarkEnd w:id="257"/>
      <w:r w:rsidRPr="00D05FA3">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22B6BCD1" w14:textId="77777777" w:rsidR="00D05FA3" w:rsidRPr="00D05FA3" w:rsidRDefault="00D05FA3" w:rsidP="00D05FA3">
      <w:pPr>
        <w:ind w:left="720"/>
        <w:contextualSpacing/>
        <w:jc w:val="both"/>
        <w:rPr>
          <w:sz w:val="22"/>
          <w:szCs w:val="22"/>
        </w:rPr>
      </w:pPr>
      <w:r w:rsidRPr="00D05FA3">
        <w:rPr>
          <w:sz w:val="22"/>
          <w:szCs w:val="22"/>
        </w:rPr>
        <w:t>Dla kolejnych zmian wynagrodzenia pierwszym wykorzystanym wskaźnikiem będzie miesięczny wskaźnik za odpowiednio 13, 25 miesiąc obowiązywania umowy itd.</w:t>
      </w:r>
      <w:bookmarkEnd w:id="258"/>
    </w:p>
    <w:p w14:paraId="57765C91" w14:textId="77777777" w:rsidR="00D05FA3" w:rsidRPr="00D05FA3" w:rsidRDefault="00D05FA3" w:rsidP="00D05FA3">
      <w:pPr>
        <w:ind w:left="720"/>
        <w:contextualSpacing/>
        <w:jc w:val="both"/>
        <w:rPr>
          <w:sz w:val="22"/>
          <w:szCs w:val="22"/>
        </w:rPr>
      </w:pPr>
      <w:r w:rsidRPr="00D05FA3">
        <w:rPr>
          <w:sz w:val="22"/>
          <w:szCs w:val="22"/>
        </w:rPr>
        <w:t>Wskaźniki należy zamienić na liczby (dzieląc je przez 100), a następnie przemnożyć przez siebie kolejne. W stosunku do otrzymanego wskaźnika należy przeprowadzić w kolejności następujące działania:</w:t>
      </w:r>
    </w:p>
    <w:p w14:paraId="72C9FAD1" w14:textId="77777777" w:rsidR="00D05FA3" w:rsidRPr="00D05FA3" w:rsidRDefault="00D05FA3" w:rsidP="001C0AF1">
      <w:pPr>
        <w:numPr>
          <w:ilvl w:val="0"/>
          <w:numId w:val="88"/>
        </w:numPr>
        <w:ind w:left="1134"/>
        <w:contextualSpacing/>
        <w:jc w:val="both"/>
        <w:rPr>
          <w:sz w:val="22"/>
          <w:szCs w:val="22"/>
        </w:rPr>
      </w:pPr>
      <w:r w:rsidRPr="00D05FA3">
        <w:rPr>
          <w:sz w:val="22"/>
          <w:szCs w:val="22"/>
        </w:rPr>
        <w:t xml:space="preserve">odjąć 1, </w:t>
      </w:r>
    </w:p>
    <w:p w14:paraId="49A82374" w14:textId="77777777" w:rsidR="00D05FA3" w:rsidRPr="00D05FA3" w:rsidRDefault="00D05FA3" w:rsidP="001C0AF1">
      <w:pPr>
        <w:numPr>
          <w:ilvl w:val="0"/>
          <w:numId w:val="88"/>
        </w:numPr>
        <w:ind w:left="1134"/>
        <w:contextualSpacing/>
        <w:jc w:val="both"/>
        <w:rPr>
          <w:sz w:val="22"/>
          <w:szCs w:val="22"/>
        </w:rPr>
      </w:pPr>
      <w:r w:rsidRPr="00D05FA3">
        <w:rPr>
          <w:sz w:val="22"/>
          <w:szCs w:val="22"/>
        </w:rPr>
        <w:t>otrzymany wynik przemnożyć przez 50%</w:t>
      </w:r>
    </w:p>
    <w:p w14:paraId="5264F8F9" w14:textId="77777777" w:rsidR="00D05FA3" w:rsidRPr="00D05FA3" w:rsidRDefault="00D05FA3" w:rsidP="001C0AF1">
      <w:pPr>
        <w:numPr>
          <w:ilvl w:val="0"/>
          <w:numId w:val="88"/>
        </w:numPr>
        <w:ind w:left="1134"/>
        <w:contextualSpacing/>
        <w:jc w:val="both"/>
        <w:rPr>
          <w:sz w:val="22"/>
          <w:szCs w:val="22"/>
        </w:rPr>
      </w:pPr>
      <w:r w:rsidRPr="00D05FA3">
        <w:rPr>
          <w:sz w:val="22"/>
          <w:szCs w:val="22"/>
        </w:rPr>
        <w:t>do otrzymanego wyniku dodać 1</w:t>
      </w:r>
    </w:p>
    <w:p w14:paraId="06B04E83" w14:textId="77777777" w:rsidR="00D05FA3" w:rsidRPr="00D05FA3" w:rsidRDefault="00D05FA3" w:rsidP="001C0AF1">
      <w:pPr>
        <w:numPr>
          <w:ilvl w:val="0"/>
          <w:numId w:val="88"/>
        </w:numPr>
        <w:ind w:left="1134"/>
        <w:contextualSpacing/>
        <w:jc w:val="both"/>
        <w:rPr>
          <w:sz w:val="22"/>
          <w:szCs w:val="22"/>
        </w:rPr>
      </w:pPr>
      <w:r w:rsidRPr="00D05FA3">
        <w:rPr>
          <w:sz w:val="22"/>
          <w:szCs w:val="22"/>
        </w:rPr>
        <w:t>uzyskany wynik zaokrąglić do dwóch miejsc po przecinku, zgodnie z matematycznymi zasadami zaokrąglania.</w:t>
      </w:r>
    </w:p>
    <w:p w14:paraId="34C0BA34" w14:textId="77777777" w:rsidR="00D05FA3" w:rsidRPr="00D05FA3" w:rsidRDefault="00D05FA3" w:rsidP="00D05FA3">
      <w:pPr>
        <w:ind w:left="720"/>
        <w:contextualSpacing/>
        <w:jc w:val="both"/>
        <w:rPr>
          <w:sz w:val="22"/>
          <w:szCs w:val="22"/>
        </w:rPr>
      </w:pPr>
      <w:bookmarkStart w:id="259" w:name="_Hlk125713709"/>
      <w:r w:rsidRPr="00D05FA3">
        <w:rPr>
          <w:sz w:val="22"/>
          <w:szCs w:val="22"/>
        </w:rPr>
        <w:t xml:space="preserve">Obowiązujące ceny jednostkowe </w:t>
      </w:r>
      <w:bookmarkStart w:id="260" w:name="_Hlk125713748"/>
      <w:r w:rsidRPr="00D05FA3">
        <w:rPr>
          <w:sz w:val="22"/>
          <w:szCs w:val="22"/>
        </w:rPr>
        <w:t xml:space="preserve">należy przemnożyć przez tak ustalony </w:t>
      </w:r>
      <w:r w:rsidRPr="00D05FA3">
        <w:rPr>
          <w:b/>
          <w:bCs/>
          <w:sz w:val="22"/>
          <w:szCs w:val="22"/>
        </w:rPr>
        <w:t>wskaźnik waloryzacyjny dla okresu 12 miesięcy</w:t>
      </w:r>
      <w:r w:rsidRPr="00D05FA3">
        <w:rPr>
          <w:sz w:val="22"/>
          <w:szCs w:val="22"/>
        </w:rPr>
        <w:t>.</w:t>
      </w:r>
      <w:bookmarkEnd w:id="260"/>
      <w:r w:rsidRPr="00D05FA3">
        <w:rPr>
          <w:sz w:val="22"/>
          <w:szCs w:val="22"/>
        </w:rPr>
        <w:t xml:space="preserve"> </w:t>
      </w:r>
    </w:p>
    <w:bookmarkEnd w:id="259"/>
    <w:p w14:paraId="60B422B9" w14:textId="77777777" w:rsidR="00D05FA3" w:rsidRPr="00D05FA3" w:rsidRDefault="00D05FA3" w:rsidP="00D05FA3">
      <w:pPr>
        <w:ind w:left="720"/>
        <w:contextualSpacing/>
        <w:jc w:val="both"/>
        <w:rPr>
          <w:sz w:val="22"/>
          <w:szCs w:val="22"/>
        </w:rPr>
      </w:pPr>
      <w:r w:rsidRPr="00D05FA3">
        <w:rPr>
          <w:sz w:val="22"/>
          <w:szCs w:val="22"/>
        </w:rPr>
        <w:t>Zwaloryzowana wartość umowy zostanie wyliczona w następujący sposób:</w:t>
      </w:r>
    </w:p>
    <w:p w14:paraId="79A4F822" w14:textId="77777777" w:rsidR="00D05FA3" w:rsidRPr="00D05FA3" w:rsidRDefault="00D05FA3" w:rsidP="00D05FA3">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D05FA3" w:rsidRPr="00D05FA3" w14:paraId="0D12021A" w14:textId="77777777" w:rsidTr="00BE3507">
        <w:tc>
          <w:tcPr>
            <w:tcW w:w="1800" w:type="dxa"/>
            <w:vAlign w:val="center"/>
          </w:tcPr>
          <w:p w14:paraId="48D023E4" w14:textId="77777777" w:rsidR="00D05FA3" w:rsidRPr="00D05FA3" w:rsidRDefault="00D05FA3" w:rsidP="00D05FA3">
            <w:pPr>
              <w:contextualSpacing/>
              <w:jc w:val="center"/>
              <w:rPr>
                <w:b/>
                <w:bCs/>
                <w:sz w:val="22"/>
                <w:szCs w:val="22"/>
              </w:rPr>
            </w:pPr>
            <w:r w:rsidRPr="00D05FA3">
              <w:rPr>
                <w:b/>
                <w:bCs/>
                <w:sz w:val="22"/>
                <w:szCs w:val="22"/>
              </w:rPr>
              <w:t>Wartość umowy po waloryzacji</w:t>
            </w:r>
          </w:p>
        </w:tc>
        <w:tc>
          <w:tcPr>
            <w:tcW w:w="342" w:type="dxa"/>
            <w:vAlign w:val="center"/>
          </w:tcPr>
          <w:p w14:paraId="73FDBF43" w14:textId="77777777" w:rsidR="00D05FA3" w:rsidRPr="00D05FA3" w:rsidRDefault="00D05FA3" w:rsidP="00D05FA3">
            <w:pPr>
              <w:contextualSpacing/>
              <w:jc w:val="center"/>
              <w:rPr>
                <w:b/>
                <w:bCs/>
                <w:sz w:val="22"/>
                <w:szCs w:val="22"/>
              </w:rPr>
            </w:pPr>
            <w:r w:rsidRPr="00D05FA3">
              <w:rPr>
                <w:b/>
                <w:bCs/>
                <w:sz w:val="22"/>
                <w:szCs w:val="22"/>
              </w:rPr>
              <w:t>=</w:t>
            </w:r>
          </w:p>
        </w:tc>
        <w:tc>
          <w:tcPr>
            <w:tcW w:w="1958" w:type="dxa"/>
            <w:vAlign w:val="center"/>
          </w:tcPr>
          <w:p w14:paraId="689F5A95" w14:textId="77777777" w:rsidR="00D05FA3" w:rsidRPr="00D05FA3" w:rsidRDefault="00D05FA3" w:rsidP="00D05FA3">
            <w:pPr>
              <w:contextualSpacing/>
              <w:jc w:val="center"/>
              <w:rPr>
                <w:b/>
                <w:bCs/>
                <w:sz w:val="22"/>
                <w:szCs w:val="22"/>
              </w:rPr>
            </w:pPr>
            <w:r w:rsidRPr="00D05FA3">
              <w:rPr>
                <w:b/>
                <w:bCs/>
                <w:sz w:val="22"/>
                <w:szCs w:val="22"/>
              </w:rPr>
              <w:t>Wartość dotychczas zrealizowana</w:t>
            </w:r>
          </w:p>
        </w:tc>
        <w:tc>
          <w:tcPr>
            <w:tcW w:w="342" w:type="dxa"/>
            <w:vAlign w:val="center"/>
          </w:tcPr>
          <w:p w14:paraId="4463000A" w14:textId="77777777" w:rsidR="00D05FA3" w:rsidRPr="00D05FA3" w:rsidRDefault="00D05FA3" w:rsidP="00D05FA3">
            <w:pPr>
              <w:contextualSpacing/>
              <w:jc w:val="center"/>
              <w:rPr>
                <w:b/>
                <w:bCs/>
                <w:sz w:val="22"/>
                <w:szCs w:val="22"/>
              </w:rPr>
            </w:pPr>
            <w:r w:rsidRPr="00D05FA3">
              <w:rPr>
                <w:b/>
                <w:bCs/>
                <w:sz w:val="22"/>
                <w:szCs w:val="22"/>
              </w:rPr>
              <w:t>+</w:t>
            </w:r>
          </w:p>
        </w:tc>
        <w:tc>
          <w:tcPr>
            <w:tcW w:w="1931" w:type="dxa"/>
            <w:vAlign w:val="center"/>
          </w:tcPr>
          <w:p w14:paraId="2505476B" w14:textId="77777777" w:rsidR="00D05FA3" w:rsidRPr="00D05FA3" w:rsidRDefault="00D05FA3" w:rsidP="00D05FA3">
            <w:pPr>
              <w:contextualSpacing/>
              <w:jc w:val="center"/>
              <w:rPr>
                <w:b/>
                <w:bCs/>
                <w:sz w:val="22"/>
                <w:szCs w:val="22"/>
              </w:rPr>
            </w:pPr>
            <w:r w:rsidRPr="00D05FA3">
              <w:rPr>
                <w:b/>
                <w:bCs/>
                <w:sz w:val="22"/>
                <w:szCs w:val="22"/>
              </w:rPr>
              <w:t>Wartość pozostała do realizacji</w:t>
            </w:r>
          </w:p>
        </w:tc>
        <w:tc>
          <w:tcPr>
            <w:tcW w:w="326" w:type="dxa"/>
            <w:vAlign w:val="center"/>
          </w:tcPr>
          <w:p w14:paraId="569187CC" w14:textId="77777777" w:rsidR="00D05FA3" w:rsidRPr="00D05FA3" w:rsidRDefault="00D05FA3" w:rsidP="00D05FA3">
            <w:pPr>
              <w:contextualSpacing/>
              <w:jc w:val="center"/>
              <w:rPr>
                <w:b/>
                <w:bCs/>
                <w:sz w:val="22"/>
                <w:szCs w:val="22"/>
              </w:rPr>
            </w:pPr>
            <w:r w:rsidRPr="00D05FA3">
              <w:rPr>
                <w:b/>
                <w:bCs/>
                <w:sz w:val="22"/>
                <w:szCs w:val="22"/>
              </w:rPr>
              <w:t>x</w:t>
            </w:r>
          </w:p>
        </w:tc>
        <w:tc>
          <w:tcPr>
            <w:tcW w:w="1664" w:type="dxa"/>
            <w:vAlign w:val="center"/>
          </w:tcPr>
          <w:p w14:paraId="2813723B" w14:textId="77777777" w:rsidR="00D05FA3" w:rsidRPr="00D05FA3" w:rsidRDefault="00D05FA3" w:rsidP="00D05FA3">
            <w:pPr>
              <w:contextualSpacing/>
              <w:jc w:val="center"/>
              <w:rPr>
                <w:b/>
                <w:bCs/>
                <w:sz w:val="22"/>
                <w:szCs w:val="22"/>
              </w:rPr>
            </w:pPr>
            <w:r w:rsidRPr="00D05FA3">
              <w:rPr>
                <w:b/>
                <w:bCs/>
                <w:sz w:val="22"/>
                <w:szCs w:val="22"/>
              </w:rPr>
              <w:t>Wskaźnik waloryzacyjny</w:t>
            </w:r>
          </w:p>
        </w:tc>
      </w:tr>
    </w:tbl>
    <w:p w14:paraId="06E7498F" w14:textId="77777777" w:rsidR="00D05FA3" w:rsidRPr="00D05FA3" w:rsidRDefault="00D05FA3" w:rsidP="00D05FA3">
      <w:pPr>
        <w:ind w:left="720"/>
        <w:contextualSpacing/>
        <w:rPr>
          <w:sz w:val="22"/>
          <w:szCs w:val="22"/>
        </w:rPr>
      </w:pPr>
    </w:p>
    <w:p w14:paraId="71FDA992" w14:textId="77777777" w:rsidR="00D05FA3" w:rsidRPr="00D05FA3" w:rsidRDefault="00D05FA3" w:rsidP="001C0AF1">
      <w:pPr>
        <w:numPr>
          <w:ilvl w:val="0"/>
          <w:numId w:val="87"/>
        </w:numPr>
        <w:contextualSpacing/>
        <w:jc w:val="both"/>
        <w:rPr>
          <w:strike/>
          <w:color w:val="000000" w:themeColor="text1"/>
          <w:sz w:val="22"/>
          <w:szCs w:val="22"/>
        </w:rPr>
      </w:pPr>
      <w:bookmarkStart w:id="261" w:name="_Hlk121482319"/>
      <w:r w:rsidRPr="00D05FA3">
        <w:rPr>
          <w:color w:val="000000" w:themeColor="text1"/>
          <w:sz w:val="22"/>
          <w:szCs w:val="22"/>
        </w:rPr>
        <w:t xml:space="preserve">Wykonawca składa wniosek o zmianę wynagrodzenia wraz z dokumentami wskazującymi i udowadniającymi wysokość wpływu ww. okoliczności na koszty wykonania Umowy. </w:t>
      </w:r>
      <w:r w:rsidRPr="00D05FA3">
        <w:rPr>
          <w:sz w:val="22"/>
          <w:szCs w:val="22"/>
        </w:rPr>
        <w:t xml:space="preserve">Wniosek powinien zostać złożony w okresie obowiązywania umowy. </w:t>
      </w:r>
      <w:r w:rsidRPr="00D05FA3">
        <w:rPr>
          <w:color w:val="000000" w:themeColor="text1"/>
          <w:sz w:val="22"/>
          <w:szCs w:val="22"/>
        </w:rPr>
        <w:t xml:space="preserve">Wskazane przez Wykonawcę okoliczności powinny dotyczyć elementów </w:t>
      </w:r>
      <w:proofErr w:type="spellStart"/>
      <w:r w:rsidRPr="00D05FA3">
        <w:rPr>
          <w:color w:val="000000" w:themeColor="text1"/>
          <w:sz w:val="22"/>
          <w:szCs w:val="22"/>
        </w:rPr>
        <w:t>kosztotwórczych</w:t>
      </w:r>
      <w:proofErr w:type="spellEnd"/>
      <w:r w:rsidRPr="00D05FA3">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2B5F2FD7" w14:textId="77777777" w:rsidR="00D05FA3" w:rsidRPr="00D05FA3" w:rsidRDefault="00D05FA3" w:rsidP="00D05FA3">
      <w:pPr>
        <w:ind w:left="360"/>
        <w:contextualSpacing/>
        <w:jc w:val="both"/>
        <w:rPr>
          <w:color w:val="000000" w:themeColor="text1"/>
          <w:sz w:val="22"/>
          <w:szCs w:val="22"/>
        </w:rPr>
      </w:pPr>
      <w:r w:rsidRPr="00D05FA3">
        <w:rPr>
          <w:color w:val="000000" w:themeColor="text1"/>
          <w:sz w:val="22"/>
          <w:szCs w:val="22"/>
        </w:rPr>
        <w:t>Wynagrodzenie zostanie zmienione jedynie w zakresie, w jakim udokumentowana zostanie zmiana przedmiotowych kosztów po stronie Wykonawcy z zastrzeżeniem ust. 3 pkt 3)</w:t>
      </w:r>
    </w:p>
    <w:p w14:paraId="7DBB10DC" w14:textId="77777777" w:rsidR="00D05FA3" w:rsidRPr="00D05FA3" w:rsidRDefault="00D05FA3" w:rsidP="00D05FA3">
      <w:pPr>
        <w:ind w:left="360"/>
        <w:contextualSpacing/>
        <w:jc w:val="both"/>
        <w:rPr>
          <w:color w:val="000000" w:themeColor="text1"/>
          <w:sz w:val="22"/>
          <w:szCs w:val="22"/>
        </w:rPr>
      </w:pPr>
      <w:r w:rsidRPr="00D05FA3">
        <w:rPr>
          <w:color w:val="000000" w:themeColor="text1"/>
          <w:sz w:val="22"/>
          <w:szCs w:val="22"/>
        </w:rPr>
        <w:t>W przypadku gdy wykazany i udowodniony wzrost kosztów będzie:</w:t>
      </w:r>
    </w:p>
    <w:p w14:paraId="0C82CC40" w14:textId="77777777" w:rsidR="00D05FA3" w:rsidRPr="00D05FA3" w:rsidRDefault="00D05FA3" w:rsidP="001C0AF1">
      <w:pPr>
        <w:numPr>
          <w:ilvl w:val="0"/>
          <w:numId w:val="89"/>
        </w:numPr>
        <w:ind w:left="709" w:hanging="283"/>
        <w:contextualSpacing/>
        <w:jc w:val="both"/>
        <w:rPr>
          <w:color w:val="000000" w:themeColor="text1"/>
          <w:sz w:val="22"/>
          <w:szCs w:val="22"/>
        </w:rPr>
      </w:pPr>
      <w:r w:rsidRPr="00D05FA3">
        <w:rPr>
          <w:color w:val="000000" w:themeColor="text1"/>
          <w:sz w:val="22"/>
          <w:szCs w:val="22"/>
        </w:rPr>
        <w:t xml:space="preserve">niższy niż </w:t>
      </w:r>
      <w:r w:rsidRPr="00D05FA3">
        <w:rPr>
          <w:b/>
          <w:bCs/>
          <w:color w:val="000000" w:themeColor="text1"/>
          <w:sz w:val="22"/>
          <w:szCs w:val="22"/>
        </w:rPr>
        <w:t xml:space="preserve">wskaźnik waloryzacyjny </w:t>
      </w:r>
      <w:r w:rsidRPr="00D05FA3">
        <w:rPr>
          <w:color w:val="000000" w:themeColor="text1"/>
          <w:sz w:val="22"/>
          <w:szCs w:val="22"/>
        </w:rPr>
        <w:t>ustalony wg zasad określonych w ust.3 pkt 4), obowiązujące ceny jednostkowe zostaną zwaloryzowane o wykazany i udowodniony wzrost kosztów</w:t>
      </w:r>
      <w:bookmarkStart w:id="262" w:name="_Hlk125713876"/>
      <w:r w:rsidRPr="00D05FA3">
        <w:rPr>
          <w:color w:val="000000" w:themeColor="text1"/>
          <w:sz w:val="22"/>
          <w:szCs w:val="22"/>
        </w:rPr>
        <w:t>, z zastrzeżeniem ust. 3 pkt 3)</w:t>
      </w:r>
      <w:bookmarkEnd w:id="262"/>
    </w:p>
    <w:p w14:paraId="10E25E56" w14:textId="77777777" w:rsidR="00D05FA3" w:rsidRPr="00D05FA3" w:rsidRDefault="00D05FA3" w:rsidP="001C0AF1">
      <w:pPr>
        <w:numPr>
          <w:ilvl w:val="0"/>
          <w:numId w:val="89"/>
        </w:numPr>
        <w:ind w:left="709" w:hanging="283"/>
        <w:contextualSpacing/>
        <w:jc w:val="both"/>
        <w:rPr>
          <w:color w:val="000000" w:themeColor="text1"/>
          <w:sz w:val="22"/>
          <w:szCs w:val="22"/>
        </w:rPr>
      </w:pPr>
      <w:bookmarkStart w:id="263" w:name="_Hlk125713894"/>
      <w:r w:rsidRPr="00D05FA3">
        <w:rPr>
          <w:color w:val="000000" w:themeColor="text1"/>
          <w:sz w:val="22"/>
          <w:szCs w:val="22"/>
        </w:rPr>
        <w:lastRenderedPageBreak/>
        <w:t xml:space="preserve">wyższy niż </w:t>
      </w:r>
      <w:r w:rsidRPr="00D05FA3">
        <w:rPr>
          <w:b/>
          <w:bCs/>
          <w:color w:val="000000" w:themeColor="text1"/>
          <w:sz w:val="22"/>
          <w:szCs w:val="22"/>
        </w:rPr>
        <w:t xml:space="preserve">wskaźnik waloryzacyjny </w:t>
      </w:r>
      <w:r w:rsidRPr="00D05FA3">
        <w:rPr>
          <w:color w:val="000000" w:themeColor="text1"/>
          <w:sz w:val="22"/>
          <w:szCs w:val="22"/>
        </w:rPr>
        <w:t>ustalony wg zasad określonych w ust. 3 pkt 4), obowiązujące ceny jednostkowe zostaną zwaloryzowane wg zasad określonych w ust. 3 pkt 4).</w:t>
      </w:r>
    </w:p>
    <w:bookmarkEnd w:id="263"/>
    <w:p w14:paraId="5749CDBA" w14:textId="77777777" w:rsidR="00D05FA3" w:rsidRPr="00D05FA3" w:rsidRDefault="00D05FA3" w:rsidP="001C0AF1">
      <w:pPr>
        <w:numPr>
          <w:ilvl w:val="0"/>
          <w:numId w:val="87"/>
        </w:numPr>
        <w:contextualSpacing/>
        <w:jc w:val="both"/>
        <w:rPr>
          <w:sz w:val="22"/>
          <w:szCs w:val="22"/>
        </w:rPr>
      </w:pPr>
      <w:r w:rsidRPr="00D05FA3">
        <w:rPr>
          <w:sz w:val="22"/>
          <w:szCs w:val="22"/>
        </w:rPr>
        <w:t>Za okres zwłoki w wykonaniu umowy, waloryzacja opisana powyżej nie przysługuje.</w:t>
      </w:r>
    </w:p>
    <w:p w14:paraId="45663329" w14:textId="77777777" w:rsidR="00D05FA3" w:rsidRPr="00D05FA3" w:rsidRDefault="00D05FA3" w:rsidP="001C0AF1">
      <w:pPr>
        <w:numPr>
          <w:ilvl w:val="0"/>
          <w:numId w:val="87"/>
        </w:numPr>
        <w:contextualSpacing/>
        <w:jc w:val="both"/>
        <w:rPr>
          <w:sz w:val="22"/>
          <w:szCs w:val="22"/>
        </w:rPr>
      </w:pPr>
      <w:r w:rsidRPr="00D05FA3">
        <w:rPr>
          <w:sz w:val="22"/>
          <w:szCs w:val="22"/>
        </w:rPr>
        <w:t xml:space="preserve">Wykonawca jest zobowiązany uwzględnić zasady waloryzacji określone powyżej w umowach </w:t>
      </w:r>
      <w:r w:rsidRPr="00D05FA3">
        <w:rPr>
          <w:sz w:val="22"/>
          <w:szCs w:val="22"/>
        </w:rPr>
        <w:br/>
        <w:t>z Podwykonawcami.</w:t>
      </w:r>
    </w:p>
    <w:p w14:paraId="32DF3309" w14:textId="790A78AE" w:rsidR="000C23F8" w:rsidRPr="00500E2A" w:rsidRDefault="000C23F8" w:rsidP="000C23F8">
      <w:pPr>
        <w:pStyle w:val="Nagwek2"/>
      </w:pPr>
      <w:bookmarkStart w:id="264" w:name="_Toc226007475"/>
      <w:bookmarkEnd w:id="261"/>
      <w:r w:rsidRPr="00500E2A">
        <w:t>§</w:t>
      </w:r>
      <w:r>
        <w:t xml:space="preserve"> </w:t>
      </w:r>
      <w:r w:rsidRPr="00500E2A">
        <w:t>1</w:t>
      </w:r>
      <w:r w:rsidR="00B71040">
        <w:t>7</w:t>
      </w:r>
      <w:r w:rsidRPr="00500E2A">
        <w:t>. Ochrona danych osobowych</w:t>
      </w:r>
      <w:bookmarkEnd w:id="251"/>
      <w:bookmarkEnd w:id="252"/>
      <w:bookmarkEnd w:id="253"/>
      <w:bookmarkEnd w:id="254"/>
      <w:bookmarkEnd w:id="26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5"/>
    </w:p>
    <w:p w14:paraId="58527156" w14:textId="11C869A2" w:rsidR="000C23F8" w:rsidRPr="00E66F78" w:rsidRDefault="000C23F8" w:rsidP="000C23F8">
      <w:pPr>
        <w:pStyle w:val="Nagwek2"/>
      </w:pPr>
      <w:bookmarkStart w:id="265" w:name="_Toc64016214"/>
      <w:bookmarkStart w:id="266" w:name="_Toc106095876"/>
      <w:bookmarkStart w:id="267" w:name="_Toc106096316"/>
      <w:bookmarkStart w:id="268" w:name="_Toc106096420"/>
      <w:bookmarkStart w:id="269" w:name="_Toc226007476"/>
      <w:r w:rsidRPr="00500E2A">
        <w:t>§</w:t>
      </w:r>
      <w:r>
        <w:t xml:space="preserve"> </w:t>
      </w:r>
      <w:r w:rsidRPr="00500E2A">
        <w:t>1</w:t>
      </w:r>
      <w:r w:rsidR="00B71040">
        <w:t>8</w:t>
      </w:r>
      <w:r w:rsidRPr="00500E2A">
        <w:t xml:space="preserve">. Ochrona tajemnic </w:t>
      </w:r>
      <w:r w:rsidRPr="00E66F78">
        <w:t>przedsiębiorcy, zachowanie poufności</w:t>
      </w:r>
      <w:bookmarkEnd w:id="265"/>
      <w:bookmarkEnd w:id="266"/>
      <w:bookmarkEnd w:id="267"/>
      <w:bookmarkEnd w:id="268"/>
      <w:bookmarkEnd w:id="269"/>
      <w:r w:rsidRPr="00E66F78">
        <w:t xml:space="preserve"> </w:t>
      </w:r>
    </w:p>
    <w:p w14:paraId="6DD2CBE1" w14:textId="77777777" w:rsidR="000C23F8" w:rsidRPr="00E66F78" w:rsidRDefault="000C23F8" w:rsidP="001C0AF1">
      <w:pPr>
        <w:numPr>
          <w:ilvl w:val="0"/>
          <w:numId w:val="40"/>
        </w:numPr>
        <w:spacing w:line="259" w:lineRule="auto"/>
        <w:ind w:hanging="357"/>
        <w:jc w:val="both"/>
        <w:rPr>
          <w:sz w:val="22"/>
          <w:szCs w:val="22"/>
        </w:rPr>
      </w:pPr>
      <w:bookmarkStart w:id="27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C0AF1">
      <w:pPr>
        <w:numPr>
          <w:ilvl w:val="0"/>
          <w:numId w:val="4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C0AF1">
      <w:pPr>
        <w:numPr>
          <w:ilvl w:val="0"/>
          <w:numId w:val="4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C0AF1">
      <w:pPr>
        <w:numPr>
          <w:ilvl w:val="0"/>
          <w:numId w:val="4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C0AF1">
      <w:pPr>
        <w:numPr>
          <w:ilvl w:val="1"/>
          <w:numId w:val="4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C0AF1">
      <w:pPr>
        <w:numPr>
          <w:ilvl w:val="1"/>
          <w:numId w:val="4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C0AF1">
      <w:pPr>
        <w:numPr>
          <w:ilvl w:val="1"/>
          <w:numId w:val="4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C0AF1">
      <w:pPr>
        <w:numPr>
          <w:ilvl w:val="0"/>
          <w:numId w:val="4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C0AF1">
      <w:pPr>
        <w:numPr>
          <w:ilvl w:val="1"/>
          <w:numId w:val="4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C0AF1">
      <w:pPr>
        <w:numPr>
          <w:ilvl w:val="1"/>
          <w:numId w:val="4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C0AF1">
      <w:pPr>
        <w:numPr>
          <w:ilvl w:val="1"/>
          <w:numId w:val="4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C0AF1">
      <w:pPr>
        <w:numPr>
          <w:ilvl w:val="0"/>
          <w:numId w:val="4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C0AF1">
      <w:pPr>
        <w:numPr>
          <w:ilvl w:val="0"/>
          <w:numId w:val="40"/>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C0AF1">
      <w:pPr>
        <w:numPr>
          <w:ilvl w:val="0"/>
          <w:numId w:val="4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C0AF1">
      <w:pPr>
        <w:numPr>
          <w:ilvl w:val="0"/>
          <w:numId w:val="4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C0AF1">
      <w:pPr>
        <w:numPr>
          <w:ilvl w:val="0"/>
          <w:numId w:val="40"/>
        </w:numPr>
        <w:spacing w:line="259" w:lineRule="auto"/>
        <w:ind w:left="363" w:hanging="357"/>
        <w:jc w:val="both"/>
        <w:rPr>
          <w:sz w:val="22"/>
          <w:szCs w:val="22"/>
        </w:rPr>
      </w:pPr>
      <w:bookmarkStart w:id="27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2" w:name="_Toc64016215"/>
      <w:bookmarkStart w:id="273" w:name="_Toc106095877"/>
      <w:bookmarkStart w:id="274" w:name="_Toc106096317"/>
      <w:bookmarkStart w:id="275" w:name="_Toc106096421"/>
      <w:bookmarkStart w:id="276" w:name="_Toc226007477"/>
      <w:bookmarkStart w:id="277" w:name="_Hlk202858682"/>
      <w:bookmarkEnd w:id="270"/>
      <w:r w:rsidRPr="00F8529D">
        <w:t>§ 1</w:t>
      </w:r>
      <w:r w:rsidR="00B71040" w:rsidRPr="00F8529D">
        <w:t>9</w:t>
      </w:r>
      <w:r w:rsidRPr="00F8529D">
        <w:t>. Zasady etyki</w:t>
      </w:r>
      <w:bookmarkEnd w:id="272"/>
      <w:bookmarkEnd w:id="273"/>
      <w:bookmarkEnd w:id="274"/>
      <w:bookmarkEnd w:id="275"/>
      <w:bookmarkEnd w:id="276"/>
    </w:p>
    <w:p w14:paraId="2CA957CA" w14:textId="77777777" w:rsidR="000C23F8" w:rsidRPr="00F8529D" w:rsidRDefault="000C23F8" w:rsidP="001C0AF1">
      <w:pPr>
        <w:numPr>
          <w:ilvl w:val="0"/>
          <w:numId w:val="41"/>
        </w:numPr>
        <w:spacing w:line="259" w:lineRule="auto"/>
        <w:ind w:hanging="357"/>
        <w:jc w:val="both"/>
        <w:rPr>
          <w:sz w:val="22"/>
          <w:szCs w:val="22"/>
        </w:rPr>
      </w:pPr>
      <w:bookmarkStart w:id="27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C0AF1">
      <w:pPr>
        <w:numPr>
          <w:ilvl w:val="1"/>
          <w:numId w:val="41"/>
        </w:numPr>
        <w:spacing w:line="259" w:lineRule="auto"/>
        <w:ind w:hanging="357"/>
        <w:jc w:val="both"/>
        <w:rPr>
          <w:sz w:val="22"/>
          <w:szCs w:val="22"/>
        </w:rPr>
      </w:pPr>
      <w:bookmarkStart w:id="279" w:name="_Hlk156480572"/>
      <w:r w:rsidRPr="00F8529D">
        <w:rPr>
          <w:sz w:val="22"/>
          <w:szCs w:val="22"/>
        </w:rPr>
        <w:t xml:space="preserve">popełnienia przestępstw określonych w art. 16 ustawy z dnia 28 października 2002 r. </w:t>
      </w:r>
      <w:bookmarkStart w:id="280" w:name="_Hlk144468375"/>
      <w:r w:rsidRPr="00F8529D">
        <w:rPr>
          <w:sz w:val="22"/>
          <w:szCs w:val="22"/>
        </w:rPr>
        <w:t>o odpowiedzialności podmiotów zbiorowych za czyny zabronione pod groźbą kary</w:t>
      </w:r>
      <w:bookmarkEnd w:id="28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C0AF1">
      <w:pPr>
        <w:numPr>
          <w:ilvl w:val="1"/>
          <w:numId w:val="41"/>
        </w:numPr>
        <w:spacing w:line="259" w:lineRule="auto"/>
        <w:ind w:hanging="357"/>
        <w:jc w:val="both"/>
        <w:rPr>
          <w:sz w:val="22"/>
          <w:szCs w:val="22"/>
        </w:rPr>
      </w:pPr>
      <w:r w:rsidRPr="00F8529D">
        <w:rPr>
          <w:sz w:val="22"/>
          <w:szCs w:val="22"/>
        </w:rPr>
        <w:t xml:space="preserve">popełnienia czynów wskazanych w ustawie z dnia 16 kwietnia 1993 roku </w:t>
      </w:r>
      <w:bookmarkStart w:id="281" w:name="_Hlk144468401"/>
      <w:r w:rsidRPr="00F8529D">
        <w:rPr>
          <w:sz w:val="22"/>
          <w:szCs w:val="22"/>
        </w:rPr>
        <w:t>o zwalczaniu nieuczciwej konkurencji</w:t>
      </w:r>
      <w:bookmarkEnd w:id="281"/>
      <w:r w:rsidRPr="00F8529D">
        <w:rPr>
          <w:sz w:val="22"/>
          <w:szCs w:val="22"/>
        </w:rPr>
        <w:t xml:space="preserve"> </w:t>
      </w:r>
      <w:bookmarkStart w:id="28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2"/>
    </w:p>
    <w:bookmarkEnd w:id="279"/>
    <w:p w14:paraId="43D62C96" w14:textId="77777777" w:rsidR="000C23F8" w:rsidRPr="00D97FA4" w:rsidRDefault="000C23F8" w:rsidP="001C0AF1">
      <w:pPr>
        <w:numPr>
          <w:ilvl w:val="0"/>
          <w:numId w:val="4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1C0AF1">
      <w:pPr>
        <w:numPr>
          <w:ilvl w:val="0"/>
          <w:numId w:val="41"/>
        </w:numPr>
        <w:spacing w:line="259" w:lineRule="auto"/>
        <w:jc w:val="both"/>
        <w:rPr>
          <w:sz w:val="22"/>
          <w:szCs w:val="22"/>
        </w:rPr>
      </w:pPr>
      <w:bookmarkStart w:id="283" w:name="_Hlk202858702"/>
      <w:bookmarkStart w:id="284"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1"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2"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3"/>
    <w:p w14:paraId="24B5000C" w14:textId="4D0722B3" w:rsidR="00AB2101" w:rsidRPr="00AB0C78" w:rsidRDefault="00AB2101" w:rsidP="001C0AF1">
      <w:pPr>
        <w:numPr>
          <w:ilvl w:val="0"/>
          <w:numId w:val="4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C0AF1">
      <w:pPr>
        <w:numPr>
          <w:ilvl w:val="0"/>
          <w:numId w:val="4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C0AF1">
      <w:pPr>
        <w:numPr>
          <w:ilvl w:val="0"/>
          <w:numId w:val="4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C0AF1">
      <w:pPr>
        <w:numPr>
          <w:ilvl w:val="0"/>
          <w:numId w:val="4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4"/>
    </w:p>
    <w:p w14:paraId="6B143E29" w14:textId="2A19AAB0" w:rsidR="000C23F8" w:rsidRPr="00F8529D" w:rsidRDefault="000C23F8" w:rsidP="00AD7A6E">
      <w:pPr>
        <w:pStyle w:val="Nagwek2"/>
      </w:pPr>
      <w:bookmarkStart w:id="285" w:name="_Toc106095878"/>
      <w:bookmarkStart w:id="286" w:name="_Toc106096318"/>
      <w:bookmarkStart w:id="287" w:name="_Toc106096422"/>
      <w:bookmarkStart w:id="288" w:name="_Toc226007478"/>
      <w:bookmarkStart w:id="289" w:name="_Hlk105675117"/>
      <w:bookmarkStart w:id="290" w:name="_Hlk67826575"/>
      <w:bookmarkStart w:id="291" w:name="_Toc64016216"/>
      <w:bookmarkEnd w:id="277"/>
      <w:bookmarkEnd w:id="278"/>
      <w:r w:rsidRPr="00F8529D">
        <w:t xml:space="preserve">§ </w:t>
      </w:r>
      <w:r w:rsidR="00B71040" w:rsidRPr="00F8529D">
        <w:t>20</w:t>
      </w:r>
      <w:r w:rsidRPr="00F8529D">
        <w:t>. Nadzór wynikający z zarządzania środowiskowego</w:t>
      </w:r>
      <w:bookmarkEnd w:id="285"/>
      <w:bookmarkEnd w:id="286"/>
      <w:bookmarkEnd w:id="287"/>
      <w:bookmarkEnd w:id="28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877F05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92" w:name="_Toc106095879"/>
      <w:bookmarkStart w:id="293" w:name="_Toc106096319"/>
      <w:bookmarkStart w:id="294" w:name="_Toc106096423"/>
      <w:bookmarkStart w:id="295" w:name="_Toc226007479"/>
      <w:bookmarkStart w:id="296" w:name="_Hlk67826617"/>
      <w:bookmarkEnd w:id="289"/>
      <w:bookmarkEnd w:id="290"/>
      <w:r w:rsidRPr="00B62661">
        <w:t xml:space="preserve">§ </w:t>
      </w:r>
      <w:r>
        <w:t>2</w:t>
      </w:r>
      <w:r w:rsidR="00B71040">
        <w:t>1</w:t>
      </w:r>
      <w:r w:rsidRPr="00B62661">
        <w:t xml:space="preserve">. </w:t>
      </w:r>
      <w:r w:rsidRPr="00E66F78">
        <w:t>Siła wyższa</w:t>
      </w:r>
      <w:bookmarkEnd w:id="291"/>
      <w:bookmarkEnd w:id="292"/>
      <w:bookmarkEnd w:id="293"/>
      <w:bookmarkEnd w:id="294"/>
      <w:bookmarkEnd w:id="295"/>
    </w:p>
    <w:p w14:paraId="7F042164" w14:textId="77777777" w:rsidR="000C23F8" w:rsidRPr="00E66F78" w:rsidRDefault="000C23F8" w:rsidP="001C0AF1">
      <w:pPr>
        <w:numPr>
          <w:ilvl w:val="0"/>
          <w:numId w:val="4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C0AF1">
      <w:pPr>
        <w:numPr>
          <w:ilvl w:val="0"/>
          <w:numId w:val="4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C0AF1">
      <w:pPr>
        <w:numPr>
          <w:ilvl w:val="1"/>
          <w:numId w:val="4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C0AF1">
      <w:pPr>
        <w:numPr>
          <w:ilvl w:val="1"/>
          <w:numId w:val="4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C0AF1">
      <w:pPr>
        <w:numPr>
          <w:ilvl w:val="1"/>
          <w:numId w:val="42"/>
        </w:numPr>
        <w:jc w:val="both"/>
        <w:rPr>
          <w:sz w:val="22"/>
          <w:szCs w:val="22"/>
        </w:rPr>
      </w:pPr>
      <w:r w:rsidRPr="00F8529D">
        <w:rPr>
          <w:sz w:val="22"/>
          <w:szCs w:val="22"/>
        </w:rPr>
        <w:t>poważne zakłócenia w funkcjonowaniu transportu.</w:t>
      </w:r>
    </w:p>
    <w:p w14:paraId="4C75B0F6" w14:textId="1508BDBA" w:rsidR="000C23F8" w:rsidRPr="00F8529D" w:rsidRDefault="000C23F8" w:rsidP="001C0AF1">
      <w:pPr>
        <w:numPr>
          <w:ilvl w:val="0"/>
          <w:numId w:val="42"/>
        </w:numPr>
        <w:ind w:left="357" w:hanging="357"/>
        <w:jc w:val="both"/>
        <w:rPr>
          <w:sz w:val="22"/>
          <w:szCs w:val="22"/>
        </w:rPr>
      </w:pPr>
      <w:bookmarkStart w:id="29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7"/>
    <w:p w14:paraId="5A12B597" w14:textId="77777777" w:rsidR="000C23F8" w:rsidRPr="00F8529D" w:rsidRDefault="000C23F8" w:rsidP="001C0AF1">
      <w:pPr>
        <w:numPr>
          <w:ilvl w:val="0"/>
          <w:numId w:val="4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8" w:name="_Toc64016217"/>
      <w:bookmarkStart w:id="299" w:name="_Toc106095880"/>
      <w:bookmarkStart w:id="300" w:name="_Toc106096320"/>
      <w:bookmarkStart w:id="301" w:name="_Toc106096424"/>
      <w:bookmarkStart w:id="302" w:name="_Toc226007480"/>
      <w:r w:rsidRPr="00EA698B">
        <w:t>§ 2</w:t>
      </w:r>
      <w:r w:rsidR="00B71040" w:rsidRPr="00EA698B">
        <w:t>2</w:t>
      </w:r>
      <w:r w:rsidRPr="00EA698B">
        <w:t>. Postanowienia końcowe</w:t>
      </w:r>
      <w:bookmarkEnd w:id="298"/>
      <w:bookmarkEnd w:id="299"/>
      <w:bookmarkEnd w:id="300"/>
      <w:bookmarkEnd w:id="301"/>
      <w:bookmarkEnd w:id="302"/>
    </w:p>
    <w:p w14:paraId="372E732F" w14:textId="14C9515F" w:rsidR="005812ED" w:rsidRPr="00EA698B" w:rsidRDefault="005812ED" w:rsidP="001C0AF1">
      <w:pPr>
        <w:numPr>
          <w:ilvl w:val="0"/>
          <w:numId w:val="4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C0AF1">
      <w:pPr>
        <w:numPr>
          <w:ilvl w:val="0"/>
          <w:numId w:val="4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C0AF1">
      <w:pPr>
        <w:numPr>
          <w:ilvl w:val="0"/>
          <w:numId w:val="4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3" w:name="_Toc83291694"/>
      <w:bookmarkStart w:id="304" w:name="_Toc106095881"/>
      <w:bookmarkStart w:id="305" w:name="_Toc106096321"/>
      <w:bookmarkStart w:id="306" w:name="_Toc106096425"/>
      <w:bookmarkStart w:id="307" w:name="_Toc226007481"/>
      <w:bookmarkEnd w:id="296"/>
      <w:r w:rsidRPr="00AD7A6E">
        <w:rPr>
          <w:sz w:val="22"/>
          <w:szCs w:val="22"/>
        </w:rPr>
        <w:t>Załączniki do Umowy</w:t>
      </w:r>
      <w:bookmarkEnd w:id="303"/>
      <w:bookmarkEnd w:id="304"/>
      <w:bookmarkEnd w:id="305"/>
      <w:bookmarkEnd w:id="306"/>
      <w:bookmarkEnd w:id="30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575BCF5D"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Cennik</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35A9EB71" w14:textId="55168902" w:rsidR="000C23F8" w:rsidRPr="003A4233" w:rsidRDefault="000C23F8" w:rsidP="003A4233">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8" w:name="_Hlk67826939"/>
      <w:bookmarkStart w:id="309"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0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0" w:name="_Hlk147849015"/>
      <w:r w:rsidRPr="00744F79">
        <w:rPr>
          <w:b/>
          <w:bCs/>
          <w:i/>
          <w:iCs/>
          <w:color w:val="FF0000"/>
          <w:sz w:val="28"/>
          <w:szCs w:val="28"/>
        </w:rPr>
        <w:t>)</w:t>
      </w:r>
    </w:p>
    <w:bookmarkEnd w:id="309"/>
    <w:bookmarkEnd w:id="31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311" w:name="_Hlk67831498"/>
      <w:bookmarkStart w:id="31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1"/>
    <w:bookmarkEnd w:id="31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A37932" w:rsidRDefault="000C23F8" w:rsidP="00A37932">
      <w:pPr>
        <w:overflowPunct w:val="0"/>
        <w:autoSpaceDE w:val="0"/>
        <w:autoSpaceDN w:val="0"/>
        <w:jc w:val="both"/>
        <w:rPr>
          <w:color w:val="000000"/>
          <w:sz w:val="22"/>
          <w:szCs w:val="22"/>
        </w:rPr>
      </w:pPr>
      <w:r w:rsidRPr="00A37932">
        <w:rPr>
          <w:b/>
          <w:sz w:val="22"/>
          <w:szCs w:val="22"/>
          <w:u w:val="single"/>
        </w:rPr>
        <w:t>Udostępnienie danych osobowych</w:t>
      </w:r>
    </w:p>
    <w:p w14:paraId="4482D808" w14:textId="77777777" w:rsidR="000C23F8"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C0AF1">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C0AF1">
      <w:pPr>
        <w:pStyle w:val="Akapitzlist"/>
        <w:numPr>
          <w:ilvl w:val="6"/>
          <w:numId w:val="4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3"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BE3507">
        <w:trPr>
          <w:trHeight w:val="4820"/>
        </w:trPr>
        <w:tc>
          <w:tcPr>
            <w:tcW w:w="4958" w:type="dxa"/>
          </w:tcPr>
          <w:p w14:paraId="50E4A123" w14:textId="77777777" w:rsidR="000C23F8" w:rsidRPr="00B30F1F" w:rsidRDefault="000C23F8" w:rsidP="00BE350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BE3507">
            <w:pPr>
              <w:contextualSpacing/>
              <w:jc w:val="both"/>
              <w:rPr>
                <w:rFonts w:ascii="Verdana" w:hAnsi="Verdana"/>
                <w:b/>
              </w:rPr>
            </w:pPr>
          </w:p>
          <w:p w14:paraId="1019BDF0" w14:textId="77777777" w:rsidR="000C23F8" w:rsidRPr="00B30F1F" w:rsidRDefault="000C23F8" w:rsidP="001C0AF1">
            <w:pPr>
              <w:numPr>
                <w:ilvl w:val="0"/>
                <w:numId w:val="4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BE3507">
            <w:pPr>
              <w:ind w:left="360"/>
              <w:contextualSpacing/>
              <w:jc w:val="both"/>
              <w:rPr>
                <w:rFonts w:ascii="Verdana" w:hAnsi="Verdana"/>
              </w:rPr>
            </w:pPr>
          </w:p>
          <w:p w14:paraId="5F7A93A6" w14:textId="77777777" w:rsidR="000C23F8" w:rsidRPr="00B30F1F" w:rsidRDefault="000C23F8" w:rsidP="001C0AF1">
            <w:pPr>
              <w:numPr>
                <w:ilvl w:val="0"/>
                <w:numId w:val="4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BE3507">
            <w:pPr>
              <w:contextualSpacing/>
              <w:jc w:val="both"/>
              <w:rPr>
                <w:rFonts w:ascii="Verdana" w:hAnsi="Verdana"/>
              </w:rPr>
            </w:pPr>
          </w:p>
          <w:p w14:paraId="36943E2E" w14:textId="77777777" w:rsidR="000C23F8" w:rsidRPr="00B30F1F" w:rsidRDefault="000C23F8" w:rsidP="001C0AF1">
            <w:pPr>
              <w:numPr>
                <w:ilvl w:val="0"/>
                <w:numId w:val="4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BE3507">
            <w:pPr>
              <w:ind w:left="709"/>
              <w:contextualSpacing/>
              <w:jc w:val="both"/>
              <w:rPr>
                <w:rFonts w:ascii="Verdana" w:hAnsi="Verdana"/>
              </w:rPr>
            </w:pPr>
          </w:p>
          <w:p w14:paraId="6C7634DC" w14:textId="77777777" w:rsidR="000C23F8" w:rsidRPr="00B30F1F" w:rsidRDefault="000C23F8" w:rsidP="001C0AF1">
            <w:pPr>
              <w:numPr>
                <w:ilvl w:val="0"/>
                <w:numId w:val="4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BE3507">
            <w:pPr>
              <w:contextualSpacing/>
              <w:jc w:val="both"/>
              <w:rPr>
                <w:rFonts w:ascii="Verdana" w:hAnsi="Verdana"/>
              </w:rPr>
            </w:pPr>
          </w:p>
          <w:p w14:paraId="0471A447" w14:textId="77777777" w:rsidR="000C23F8" w:rsidRPr="00B30F1F" w:rsidRDefault="000C23F8" w:rsidP="00BE350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BE3507">
            <w:pPr>
              <w:ind w:left="709"/>
              <w:contextualSpacing/>
              <w:jc w:val="both"/>
              <w:rPr>
                <w:rFonts w:ascii="Verdana" w:hAnsi="Verdana"/>
              </w:rPr>
            </w:pPr>
          </w:p>
          <w:p w14:paraId="25FDC7F1" w14:textId="77777777" w:rsidR="000C23F8" w:rsidRPr="00B30F1F" w:rsidRDefault="000C23F8" w:rsidP="00BE350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BE3507">
            <w:pPr>
              <w:ind w:left="709"/>
              <w:contextualSpacing/>
              <w:jc w:val="both"/>
              <w:rPr>
                <w:rFonts w:ascii="Verdana" w:hAnsi="Verdana"/>
              </w:rPr>
            </w:pPr>
          </w:p>
          <w:p w14:paraId="6837B975" w14:textId="77777777" w:rsidR="000C23F8" w:rsidRPr="00B30F1F" w:rsidRDefault="000C23F8" w:rsidP="00BE350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BE3507">
            <w:pPr>
              <w:ind w:left="709"/>
              <w:contextualSpacing/>
              <w:jc w:val="both"/>
              <w:rPr>
                <w:rFonts w:ascii="Verdana" w:hAnsi="Verdana"/>
              </w:rPr>
            </w:pPr>
          </w:p>
          <w:p w14:paraId="78D65C2D" w14:textId="77777777" w:rsidR="000C23F8" w:rsidRPr="00B30F1F" w:rsidRDefault="000C23F8" w:rsidP="00BE350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BE3507">
            <w:pPr>
              <w:ind w:left="709"/>
              <w:contextualSpacing/>
              <w:jc w:val="both"/>
              <w:rPr>
                <w:rFonts w:ascii="Verdana" w:hAnsi="Verdana"/>
              </w:rPr>
            </w:pPr>
          </w:p>
          <w:p w14:paraId="25E19337" w14:textId="77777777" w:rsidR="000C23F8" w:rsidRPr="00B30F1F" w:rsidRDefault="000C23F8" w:rsidP="00BE350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BE3507">
            <w:pPr>
              <w:contextualSpacing/>
              <w:jc w:val="both"/>
              <w:rPr>
                <w:rFonts w:ascii="Verdana" w:hAnsi="Verdana"/>
              </w:rPr>
            </w:pPr>
          </w:p>
          <w:p w14:paraId="058A4AFE" w14:textId="77777777" w:rsidR="000C23F8" w:rsidRPr="00B30F1F" w:rsidRDefault="000C23F8" w:rsidP="001C0AF1">
            <w:pPr>
              <w:numPr>
                <w:ilvl w:val="0"/>
                <w:numId w:val="45"/>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BE3507">
            <w:pPr>
              <w:contextualSpacing/>
              <w:jc w:val="both"/>
              <w:rPr>
                <w:rFonts w:ascii="Verdana" w:hAnsi="Verdana"/>
              </w:rPr>
            </w:pPr>
          </w:p>
          <w:p w14:paraId="30494B53" w14:textId="77777777" w:rsidR="000C23F8" w:rsidRPr="00B30F1F" w:rsidRDefault="000C23F8" w:rsidP="00BE350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BE3507">
            <w:pPr>
              <w:contextualSpacing/>
              <w:jc w:val="both"/>
              <w:rPr>
                <w:rFonts w:ascii="Verdana" w:hAnsi="Verdana"/>
              </w:rPr>
            </w:pPr>
          </w:p>
          <w:p w14:paraId="2E17F5F9" w14:textId="77777777" w:rsidR="000C23F8" w:rsidRPr="00B30F1F" w:rsidRDefault="000C23F8" w:rsidP="00BE350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BE3507">
            <w:pPr>
              <w:contextualSpacing/>
              <w:jc w:val="both"/>
              <w:rPr>
                <w:rFonts w:ascii="Verdana" w:hAnsi="Verdana"/>
              </w:rPr>
            </w:pPr>
          </w:p>
        </w:tc>
        <w:tc>
          <w:tcPr>
            <w:tcW w:w="4958" w:type="dxa"/>
          </w:tcPr>
          <w:p w14:paraId="1A1E35B5" w14:textId="77777777" w:rsidR="000C23F8" w:rsidRPr="006C04A7" w:rsidRDefault="000C23F8" w:rsidP="00BE350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BE3507">
            <w:pPr>
              <w:contextualSpacing/>
              <w:jc w:val="both"/>
              <w:rPr>
                <w:rFonts w:ascii="Verdana" w:hAnsi="Verdana"/>
                <w:lang w:val="en-GB"/>
              </w:rPr>
            </w:pPr>
          </w:p>
          <w:p w14:paraId="3CB201DB" w14:textId="77777777" w:rsidR="000C23F8" w:rsidRPr="006C04A7" w:rsidRDefault="000C23F8" w:rsidP="001C0AF1">
            <w:pPr>
              <w:numPr>
                <w:ilvl w:val="0"/>
                <w:numId w:val="45"/>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BE3507">
            <w:pPr>
              <w:ind w:left="573"/>
              <w:contextualSpacing/>
              <w:jc w:val="both"/>
              <w:rPr>
                <w:rFonts w:ascii="Verdana" w:hAnsi="Verdana"/>
                <w:lang w:val="en-US"/>
              </w:rPr>
            </w:pPr>
          </w:p>
          <w:p w14:paraId="1186FA65" w14:textId="77777777" w:rsidR="000C23F8" w:rsidRPr="006C04A7" w:rsidRDefault="000C23F8" w:rsidP="001C0AF1">
            <w:pPr>
              <w:numPr>
                <w:ilvl w:val="0"/>
                <w:numId w:val="47"/>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BE3507">
            <w:pPr>
              <w:ind w:left="714"/>
              <w:contextualSpacing/>
              <w:jc w:val="both"/>
              <w:rPr>
                <w:rFonts w:ascii="Verdana" w:hAnsi="Verdana"/>
                <w:lang w:val="en-US"/>
              </w:rPr>
            </w:pPr>
          </w:p>
          <w:p w14:paraId="0937C07D" w14:textId="77777777" w:rsidR="000C23F8" w:rsidRPr="006C04A7" w:rsidRDefault="000C23F8" w:rsidP="001C0AF1">
            <w:pPr>
              <w:numPr>
                <w:ilvl w:val="0"/>
                <w:numId w:val="47"/>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BE3507">
            <w:pPr>
              <w:ind w:left="714"/>
              <w:contextualSpacing/>
              <w:jc w:val="both"/>
              <w:rPr>
                <w:rFonts w:ascii="Verdana" w:hAnsi="Verdana"/>
                <w:lang w:val="en-US"/>
              </w:rPr>
            </w:pPr>
          </w:p>
          <w:p w14:paraId="47EEE68D" w14:textId="77777777" w:rsidR="000C23F8" w:rsidRPr="006C04A7" w:rsidRDefault="000C23F8" w:rsidP="00BE3507">
            <w:pPr>
              <w:contextualSpacing/>
              <w:jc w:val="both"/>
              <w:rPr>
                <w:rFonts w:ascii="Verdana" w:hAnsi="Verdana"/>
                <w:lang w:val="en-US"/>
              </w:rPr>
            </w:pPr>
          </w:p>
          <w:p w14:paraId="330F7A3A" w14:textId="77777777" w:rsidR="000C23F8" w:rsidRPr="006C04A7" w:rsidRDefault="000C23F8" w:rsidP="00BE3507">
            <w:pPr>
              <w:contextualSpacing/>
              <w:jc w:val="both"/>
              <w:rPr>
                <w:rFonts w:ascii="Verdana" w:hAnsi="Verdana"/>
                <w:lang w:val="en-US"/>
              </w:rPr>
            </w:pPr>
          </w:p>
          <w:p w14:paraId="73D0D617" w14:textId="77777777" w:rsidR="000C23F8" w:rsidRPr="006C04A7" w:rsidRDefault="000C23F8" w:rsidP="001C0AF1">
            <w:pPr>
              <w:numPr>
                <w:ilvl w:val="0"/>
                <w:numId w:val="47"/>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BE3507">
            <w:pPr>
              <w:ind w:left="714"/>
              <w:contextualSpacing/>
              <w:jc w:val="both"/>
              <w:rPr>
                <w:rFonts w:ascii="Verdana" w:hAnsi="Verdana"/>
                <w:lang w:val="en-US"/>
              </w:rPr>
            </w:pPr>
          </w:p>
          <w:p w14:paraId="23B960D8" w14:textId="77777777" w:rsidR="000C23F8" w:rsidRPr="006C04A7" w:rsidRDefault="000C23F8" w:rsidP="00BE350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BE3507">
            <w:pPr>
              <w:ind w:left="714"/>
              <w:contextualSpacing/>
              <w:jc w:val="both"/>
              <w:rPr>
                <w:rFonts w:ascii="Verdana" w:hAnsi="Verdana"/>
                <w:lang w:val="en-US"/>
              </w:rPr>
            </w:pPr>
          </w:p>
          <w:p w14:paraId="3374433C" w14:textId="77777777" w:rsidR="000C23F8" w:rsidRPr="006C04A7" w:rsidRDefault="000C23F8" w:rsidP="00BE3507">
            <w:pPr>
              <w:ind w:left="714"/>
              <w:contextualSpacing/>
              <w:jc w:val="both"/>
              <w:rPr>
                <w:rFonts w:ascii="Verdana" w:hAnsi="Verdana"/>
                <w:lang w:val="en-US"/>
              </w:rPr>
            </w:pPr>
          </w:p>
          <w:p w14:paraId="0E441C6F" w14:textId="77777777" w:rsidR="000C23F8" w:rsidRPr="006C04A7" w:rsidRDefault="000C23F8" w:rsidP="00BE350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BE3507">
            <w:pPr>
              <w:ind w:left="714"/>
              <w:contextualSpacing/>
              <w:jc w:val="both"/>
              <w:rPr>
                <w:rFonts w:ascii="Verdana" w:hAnsi="Verdana"/>
                <w:lang w:val="en-US"/>
              </w:rPr>
            </w:pPr>
          </w:p>
          <w:p w14:paraId="2D91FE6D" w14:textId="77777777" w:rsidR="000C23F8" w:rsidRPr="006C04A7" w:rsidRDefault="000C23F8" w:rsidP="00BE350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BE3507">
            <w:pPr>
              <w:ind w:left="714"/>
              <w:contextualSpacing/>
              <w:jc w:val="both"/>
              <w:rPr>
                <w:rFonts w:ascii="Verdana" w:hAnsi="Verdana"/>
                <w:lang w:val="en-US"/>
              </w:rPr>
            </w:pPr>
          </w:p>
          <w:p w14:paraId="57F5881B" w14:textId="77777777" w:rsidR="000C23F8" w:rsidRPr="006C04A7" w:rsidRDefault="000C23F8" w:rsidP="00BE3507">
            <w:pPr>
              <w:ind w:left="714"/>
              <w:contextualSpacing/>
              <w:jc w:val="both"/>
              <w:rPr>
                <w:rFonts w:ascii="Verdana" w:hAnsi="Verdana"/>
                <w:lang w:val="en-US"/>
              </w:rPr>
            </w:pPr>
          </w:p>
          <w:p w14:paraId="017353A5" w14:textId="77777777" w:rsidR="000C23F8" w:rsidRPr="006C04A7" w:rsidRDefault="000C23F8" w:rsidP="00BE350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BE3507">
            <w:pPr>
              <w:ind w:left="714"/>
              <w:contextualSpacing/>
              <w:jc w:val="both"/>
              <w:rPr>
                <w:rFonts w:ascii="Verdana" w:hAnsi="Verdana"/>
                <w:lang w:val="en-US"/>
              </w:rPr>
            </w:pPr>
          </w:p>
          <w:p w14:paraId="3C8B2977" w14:textId="77777777" w:rsidR="000C23F8" w:rsidRPr="006C04A7" w:rsidRDefault="000C23F8" w:rsidP="00BE350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BE3507">
            <w:pPr>
              <w:contextualSpacing/>
              <w:jc w:val="both"/>
              <w:rPr>
                <w:rFonts w:ascii="Verdana" w:hAnsi="Verdana"/>
                <w:lang w:val="en-US"/>
              </w:rPr>
            </w:pPr>
          </w:p>
          <w:p w14:paraId="5F6F96F4" w14:textId="77777777" w:rsidR="000C23F8" w:rsidRPr="006C04A7" w:rsidRDefault="000C23F8" w:rsidP="00BE3507">
            <w:pPr>
              <w:contextualSpacing/>
              <w:jc w:val="both"/>
              <w:rPr>
                <w:rFonts w:ascii="Verdana" w:hAnsi="Verdana"/>
                <w:lang w:val="en-US"/>
              </w:rPr>
            </w:pPr>
          </w:p>
          <w:p w14:paraId="56FEF178" w14:textId="77777777" w:rsidR="000C23F8" w:rsidRPr="006C04A7" w:rsidRDefault="000C23F8" w:rsidP="001C0AF1">
            <w:pPr>
              <w:numPr>
                <w:ilvl w:val="0"/>
                <w:numId w:val="45"/>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BE3507">
            <w:pPr>
              <w:contextualSpacing/>
              <w:jc w:val="both"/>
              <w:rPr>
                <w:rFonts w:ascii="Verdana" w:hAnsi="Verdana"/>
                <w:lang w:val="en-US"/>
              </w:rPr>
            </w:pPr>
          </w:p>
          <w:p w14:paraId="61628753" w14:textId="77777777" w:rsidR="000C23F8" w:rsidRPr="006C04A7" w:rsidRDefault="000C23F8" w:rsidP="00BE3507">
            <w:pPr>
              <w:contextualSpacing/>
              <w:jc w:val="both"/>
              <w:rPr>
                <w:rFonts w:ascii="Verdana" w:hAnsi="Verdana"/>
                <w:lang w:val="en-US"/>
              </w:rPr>
            </w:pPr>
          </w:p>
          <w:p w14:paraId="1BEE7656" w14:textId="77777777" w:rsidR="000C23F8" w:rsidRPr="006C04A7" w:rsidRDefault="000C23F8" w:rsidP="00BE350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BE3507">
            <w:pPr>
              <w:contextualSpacing/>
              <w:jc w:val="both"/>
              <w:rPr>
                <w:rFonts w:ascii="Verdana" w:hAnsi="Verdana"/>
                <w:lang w:val="en-US"/>
              </w:rPr>
            </w:pPr>
          </w:p>
          <w:p w14:paraId="489CDFA6" w14:textId="77777777" w:rsidR="000C23F8" w:rsidRPr="006C04A7" w:rsidRDefault="000C23F8" w:rsidP="00BE3507">
            <w:pPr>
              <w:contextualSpacing/>
              <w:jc w:val="both"/>
              <w:rPr>
                <w:rFonts w:ascii="Verdana" w:hAnsi="Verdana"/>
                <w:lang w:val="en-US"/>
              </w:rPr>
            </w:pPr>
          </w:p>
          <w:p w14:paraId="453CBECB" w14:textId="77777777" w:rsidR="000C23F8" w:rsidRPr="006C04A7" w:rsidRDefault="000C23F8" w:rsidP="00BE350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BE350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7803220E" w14:textId="3CF07BA0" w:rsidR="00490259" w:rsidRPr="000F6329" w:rsidRDefault="00490259" w:rsidP="00AF7678">
      <w:pP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6 do SWZ – </w:t>
      </w:r>
      <w:r w:rsidR="00AF7678">
        <w:rPr>
          <w:rFonts w:eastAsiaTheme="majorEastAsia"/>
          <w:b/>
          <w:bCs/>
          <w:color w:val="2F5496" w:themeColor="accent1" w:themeShade="BF"/>
          <w:spacing w:val="20"/>
          <w:sz w:val="28"/>
          <w:szCs w:val="28"/>
        </w:rPr>
        <w:t>Oświadczenie producenta</w:t>
      </w:r>
    </w:p>
    <w:bookmarkEnd w:id="126"/>
    <w:p w14:paraId="027BA978" w14:textId="77777777" w:rsidR="00AF7678" w:rsidRDefault="00AF7678" w:rsidP="00AF7678">
      <w:pPr>
        <w:jc w:val="both"/>
        <w:rPr>
          <w:sz w:val="24"/>
          <w:szCs w:val="24"/>
        </w:rPr>
      </w:pPr>
    </w:p>
    <w:p w14:paraId="3C44FA56" w14:textId="77777777" w:rsidR="00AF7678" w:rsidRDefault="00AF7678" w:rsidP="00AF7678">
      <w:pPr>
        <w:jc w:val="both"/>
        <w:rPr>
          <w:sz w:val="22"/>
          <w:szCs w:val="22"/>
        </w:rPr>
      </w:pPr>
    </w:p>
    <w:p w14:paraId="26900300" w14:textId="60B93577" w:rsidR="00AF7678" w:rsidRPr="001E6414" w:rsidRDefault="00AF7678" w:rsidP="00AF7678">
      <w:pPr>
        <w:jc w:val="both"/>
        <w:rPr>
          <w:sz w:val="22"/>
          <w:szCs w:val="22"/>
        </w:rPr>
      </w:pPr>
      <w:r w:rsidRPr="001E6414">
        <w:rPr>
          <w:sz w:val="22"/>
          <w:szCs w:val="22"/>
        </w:rPr>
        <w:t>Miejscowość: ___________________________________, dnia _____________________</w:t>
      </w:r>
    </w:p>
    <w:p w14:paraId="7DCFE213" w14:textId="77777777" w:rsidR="00AF7678" w:rsidRPr="001E6414" w:rsidRDefault="00AF7678" w:rsidP="00AF7678">
      <w:pPr>
        <w:jc w:val="both"/>
      </w:pPr>
    </w:p>
    <w:p w14:paraId="2B20F342" w14:textId="77777777" w:rsidR="00AF7678" w:rsidRPr="001E6414" w:rsidRDefault="00AF7678" w:rsidP="00AF7678">
      <w:pPr>
        <w:jc w:val="both"/>
      </w:pPr>
      <w:r w:rsidRPr="001E6414">
        <w:rPr>
          <w:i/>
          <w:iCs/>
        </w:rPr>
        <w:t>Nazwa podmiotu składającego oświadczenie:</w:t>
      </w:r>
      <w:r w:rsidRPr="001E6414">
        <w:t>___________________________________________</w:t>
      </w:r>
    </w:p>
    <w:p w14:paraId="2A20E44C" w14:textId="77777777" w:rsidR="00AF7678" w:rsidRPr="001E6414" w:rsidRDefault="00AF7678" w:rsidP="00AF7678">
      <w:pPr>
        <w:jc w:val="both"/>
      </w:pPr>
      <w:r w:rsidRPr="001E6414">
        <w:tab/>
      </w:r>
    </w:p>
    <w:p w14:paraId="4AE30FBA" w14:textId="77777777" w:rsidR="00AF7678" w:rsidRPr="001E6414" w:rsidRDefault="00AF7678" w:rsidP="00AF7678">
      <w:pPr>
        <w:jc w:val="both"/>
      </w:pPr>
      <w:r w:rsidRPr="001E6414">
        <w:rPr>
          <w:i/>
          <w:iCs/>
        </w:rPr>
        <w:t>Adres siedziby:</w:t>
      </w:r>
      <w:r w:rsidRPr="001E6414">
        <w:tab/>
        <w:t>__________________________________________________________________</w:t>
      </w:r>
    </w:p>
    <w:p w14:paraId="03DF1D6D" w14:textId="77777777" w:rsidR="00AF7678" w:rsidRPr="001E6414" w:rsidRDefault="00AF7678" w:rsidP="00AF7678">
      <w:pPr>
        <w:jc w:val="both"/>
      </w:pPr>
    </w:p>
    <w:p w14:paraId="2178A3AF" w14:textId="77777777" w:rsidR="00AF7678" w:rsidRPr="001E6414" w:rsidRDefault="00AF7678" w:rsidP="00AF7678">
      <w:pPr>
        <w:ind w:left="1417" w:firstLine="1"/>
        <w:jc w:val="both"/>
      </w:pPr>
      <w:r w:rsidRPr="001E6414">
        <w:t>__________________________________________________________________</w:t>
      </w:r>
    </w:p>
    <w:p w14:paraId="2C2C362F" w14:textId="77777777" w:rsidR="00AF7678" w:rsidRPr="001E6414" w:rsidRDefault="00AF7678" w:rsidP="00AF7678">
      <w:pPr>
        <w:jc w:val="both"/>
        <w:rPr>
          <w:sz w:val="22"/>
          <w:szCs w:val="22"/>
        </w:rPr>
      </w:pPr>
    </w:p>
    <w:p w14:paraId="37277919" w14:textId="77777777" w:rsidR="00AF7678" w:rsidRPr="001E6414" w:rsidRDefault="00AF7678" w:rsidP="00AF7678">
      <w:pPr>
        <w:jc w:val="center"/>
        <w:rPr>
          <w:b/>
          <w:bCs/>
          <w:sz w:val="32"/>
          <w:szCs w:val="32"/>
        </w:rPr>
      </w:pPr>
      <w:r w:rsidRPr="001E6414">
        <w:rPr>
          <w:b/>
          <w:bCs/>
          <w:sz w:val="32"/>
          <w:szCs w:val="32"/>
        </w:rPr>
        <w:t>OŚWIADCZENIE PRODUCENTA / UPOWAŻNIONEGO PRZEDSTAWICIELA PRODUCENTA MASZYN/URZĄDZEŃ</w:t>
      </w:r>
    </w:p>
    <w:p w14:paraId="005D8DA0" w14:textId="77777777" w:rsidR="00AF7678" w:rsidRPr="001E6414" w:rsidRDefault="00AF7678" w:rsidP="00AF7678">
      <w:pPr>
        <w:jc w:val="both"/>
        <w:rPr>
          <w:sz w:val="22"/>
          <w:szCs w:val="22"/>
        </w:rPr>
      </w:pPr>
    </w:p>
    <w:p w14:paraId="200EE8ED" w14:textId="77777777" w:rsidR="00AF7678" w:rsidRPr="001E6414" w:rsidRDefault="00AF7678" w:rsidP="00AF7678">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770A8F9B" w14:textId="77777777" w:rsidR="00AF7678" w:rsidRPr="001E6414" w:rsidRDefault="00AF7678" w:rsidP="00AF7678">
      <w:pPr>
        <w:rPr>
          <w:i/>
          <w:iCs/>
          <w:sz w:val="16"/>
          <w:szCs w:val="16"/>
        </w:rPr>
      </w:pPr>
      <w:r w:rsidRPr="001E6414">
        <w:rPr>
          <w:i/>
          <w:iCs/>
          <w:sz w:val="16"/>
          <w:szCs w:val="16"/>
        </w:rPr>
        <w:t xml:space="preserve">                                                                                                     (podać nazwę postępowania.)</w:t>
      </w:r>
    </w:p>
    <w:p w14:paraId="6B342EC8" w14:textId="77777777" w:rsidR="00AF7678" w:rsidRPr="001E6414" w:rsidRDefault="00AF7678" w:rsidP="00AF7678">
      <w:pPr>
        <w:jc w:val="both"/>
        <w:rPr>
          <w:sz w:val="22"/>
          <w:szCs w:val="22"/>
        </w:rPr>
      </w:pPr>
    </w:p>
    <w:p w14:paraId="4BF3AA10" w14:textId="77777777" w:rsidR="00AF7678" w:rsidRPr="001E6414" w:rsidRDefault="00AF7678" w:rsidP="00AF7678">
      <w:pPr>
        <w:jc w:val="both"/>
        <w:rPr>
          <w:sz w:val="22"/>
          <w:szCs w:val="22"/>
        </w:rPr>
      </w:pPr>
      <w:r w:rsidRPr="001E6414">
        <w:rPr>
          <w:sz w:val="22"/>
          <w:szCs w:val="22"/>
        </w:rPr>
        <w:t>______________________________________________ nr sprawy: __________________________</w:t>
      </w:r>
    </w:p>
    <w:p w14:paraId="5DD007F2" w14:textId="77777777" w:rsidR="00AF7678" w:rsidRPr="001E6414" w:rsidRDefault="00AF7678" w:rsidP="00AF7678">
      <w:pPr>
        <w:jc w:val="both"/>
        <w:rPr>
          <w:sz w:val="22"/>
          <w:szCs w:val="22"/>
        </w:rPr>
      </w:pPr>
    </w:p>
    <w:p w14:paraId="10CDAA7B" w14:textId="77777777" w:rsidR="00AF7678" w:rsidRPr="001E6414" w:rsidRDefault="00AF7678" w:rsidP="00AF7678">
      <w:pPr>
        <w:jc w:val="both"/>
        <w:rPr>
          <w:b/>
          <w:bCs/>
          <w:sz w:val="22"/>
          <w:szCs w:val="22"/>
        </w:rPr>
      </w:pPr>
    </w:p>
    <w:p w14:paraId="3D11E2D0" w14:textId="77777777" w:rsidR="00AF7678" w:rsidRPr="001E6414" w:rsidRDefault="00AF7678" w:rsidP="00AF7678">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F7678" w:rsidRPr="001E6414" w14:paraId="403414D4" w14:textId="77777777" w:rsidTr="00B8341A">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2370CE4" w14:textId="77777777" w:rsidR="00AF7678" w:rsidRPr="001E6414" w:rsidRDefault="00AF7678" w:rsidP="00B8341A">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68409" w14:textId="77777777" w:rsidR="00AF7678" w:rsidRPr="001E6414" w:rsidRDefault="00AF7678" w:rsidP="00B8341A">
            <w:pPr>
              <w:snapToGrid w:val="0"/>
              <w:jc w:val="center"/>
              <w:rPr>
                <w:sz w:val="22"/>
                <w:szCs w:val="22"/>
              </w:rPr>
            </w:pPr>
          </w:p>
        </w:tc>
      </w:tr>
      <w:tr w:rsidR="00AF7678" w:rsidRPr="001E6414" w14:paraId="3D176DAC" w14:textId="77777777" w:rsidTr="00B8341A">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290FCE67" w14:textId="77777777" w:rsidR="00AF7678" w:rsidRPr="001E6414" w:rsidRDefault="00AF7678" w:rsidP="00B8341A">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089" w14:textId="77777777" w:rsidR="00AF7678" w:rsidRPr="001E6414" w:rsidRDefault="00AF7678" w:rsidP="00B8341A">
            <w:pPr>
              <w:snapToGrid w:val="0"/>
              <w:jc w:val="center"/>
              <w:rPr>
                <w:sz w:val="22"/>
                <w:szCs w:val="22"/>
              </w:rPr>
            </w:pPr>
          </w:p>
        </w:tc>
      </w:tr>
      <w:tr w:rsidR="00AF7678" w:rsidRPr="001E6414" w14:paraId="2276744B" w14:textId="77777777" w:rsidTr="00B8341A">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46D73A86" w14:textId="77777777" w:rsidR="00AF7678" w:rsidRPr="001E6414" w:rsidRDefault="00AF7678" w:rsidP="00B8341A">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49ECF4C1" w14:textId="77777777" w:rsidR="00AF7678" w:rsidRPr="001E6414" w:rsidRDefault="00AF7678" w:rsidP="00B8341A">
            <w:pPr>
              <w:snapToGrid w:val="0"/>
              <w:jc w:val="center"/>
              <w:rPr>
                <w:sz w:val="22"/>
                <w:szCs w:val="22"/>
              </w:rPr>
            </w:pPr>
          </w:p>
        </w:tc>
      </w:tr>
      <w:tr w:rsidR="00AF7678" w:rsidRPr="001E6414" w14:paraId="1083295A" w14:textId="77777777" w:rsidTr="00B8341A">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35583577" w14:textId="77777777" w:rsidR="00AF7678" w:rsidRPr="001E6414" w:rsidRDefault="00AF7678" w:rsidP="00B8341A">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1407F65E" w14:textId="77777777" w:rsidR="00AF7678" w:rsidRPr="001E6414" w:rsidRDefault="00AF7678" w:rsidP="00B8341A">
            <w:pPr>
              <w:snapToGrid w:val="0"/>
              <w:jc w:val="center"/>
              <w:rPr>
                <w:b/>
                <w:bCs/>
                <w:sz w:val="22"/>
                <w:szCs w:val="22"/>
              </w:rPr>
            </w:pPr>
          </w:p>
        </w:tc>
      </w:tr>
    </w:tbl>
    <w:p w14:paraId="12D613D3" w14:textId="77777777" w:rsidR="00AF7678" w:rsidRPr="001E6414" w:rsidRDefault="00AF7678" w:rsidP="00AF7678">
      <w:pPr>
        <w:jc w:val="both"/>
      </w:pPr>
    </w:p>
    <w:p w14:paraId="39C34CFC" w14:textId="77777777" w:rsidR="00AF7678" w:rsidRPr="00D546A8" w:rsidRDefault="00AF7678" w:rsidP="00AF7678">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586B1FBA" w14:textId="146D3664" w:rsidR="00AF7678" w:rsidRDefault="00AF7678">
      <w:pPr>
        <w:spacing w:after="160" w:line="259" w:lineRule="auto"/>
        <w:rPr>
          <w:sz w:val="24"/>
          <w:szCs w:val="24"/>
        </w:rPr>
      </w:pPr>
    </w:p>
    <w:p w14:paraId="2FD47E3F" w14:textId="77777777" w:rsidR="0013237D" w:rsidRPr="00895B8E" w:rsidRDefault="0013237D" w:rsidP="0013237D">
      <w:pPr>
        <w:rPr>
          <w:sz w:val="24"/>
          <w:szCs w:val="24"/>
        </w:rPr>
      </w:pPr>
      <w:bookmarkStart w:id="315" w:name="_Hlk106958642"/>
    </w:p>
    <w:bookmarkEnd w:id="315"/>
    <w:p w14:paraId="05098DD3" w14:textId="2F55F349" w:rsidR="00B03AE4" w:rsidRPr="007F08F3" w:rsidRDefault="00B03AE4" w:rsidP="007F08F3">
      <w:pPr>
        <w:spacing w:after="160" w:line="259" w:lineRule="auto"/>
        <w:rPr>
          <w:b/>
          <w:bCs/>
          <w:sz w:val="24"/>
          <w:szCs w:val="24"/>
        </w:rPr>
      </w:pPr>
    </w:p>
    <w:sectPr w:rsidR="00B03AE4" w:rsidRPr="007F08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24A3" w14:textId="77777777" w:rsidR="00856CD6" w:rsidRDefault="00856CD6" w:rsidP="0079756C">
      <w:r>
        <w:separator/>
      </w:r>
    </w:p>
  </w:endnote>
  <w:endnote w:type="continuationSeparator" w:id="0">
    <w:p w14:paraId="37987835" w14:textId="77777777" w:rsidR="00856CD6" w:rsidRDefault="00856CD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0D7D713" w:rsidR="00BE3507" w:rsidRDefault="00BE3507" w:rsidP="0022543C">
        <w:pPr>
          <w:pStyle w:val="Stopka"/>
        </w:pPr>
        <w:r>
          <w:t xml:space="preserve">Nr postępowania 412501958   </w:t>
        </w:r>
      </w:p>
      <w:p w14:paraId="43B153F5" w14:textId="77777777" w:rsidR="00BE3507" w:rsidRDefault="00BE3507" w:rsidP="0022543C">
        <w:pPr>
          <w:pStyle w:val="Stopka"/>
          <w:rPr>
            <w:i/>
            <w:iCs/>
          </w:rPr>
        </w:pPr>
      </w:p>
      <w:p w14:paraId="2DC1C4A1" w14:textId="64F5227F" w:rsidR="00BE3507" w:rsidRDefault="007F08F3" w:rsidP="0022543C">
        <w:pPr>
          <w:pStyle w:val="Stopka"/>
        </w:pPr>
        <w:sdt>
          <w:sdtPr>
            <w:rPr>
              <w:i/>
              <w:iCs/>
              <w:sz w:val="16"/>
              <w:szCs w:val="16"/>
            </w:rPr>
            <w:id w:val="-825816073"/>
            <w:lock w:val="sdtLocked"/>
            <w:text/>
          </w:sdtPr>
          <w:sdtEndPr/>
          <w:sdtContent>
            <w:r w:rsidR="00BE3507" w:rsidRPr="0013078A">
              <w:rPr>
                <w:i/>
                <w:iCs/>
                <w:sz w:val="16"/>
                <w:szCs w:val="16"/>
              </w:rPr>
              <w:t>Wzór nr NP/</w:t>
            </w:r>
            <w:r w:rsidR="00BE3507">
              <w:rPr>
                <w:i/>
                <w:iCs/>
                <w:sz w:val="16"/>
                <w:szCs w:val="16"/>
              </w:rPr>
              <w:t>02</w:t>
            </w:r>
            <w:r w:rsidR="00BE3507" w:rsidRPr="0013078A">
              <w:rPr>
                <w:i/>
                <w:iCs/>
                <w:sz w:val="16"/>
                <w:szCs w:val="16"/>
              </w:rPr>
              <w:t>/202</w:t>
            </w:r>
            <w:r w:rsidR="00BE3507">
              <w:rPr>
                <w:i/>
                <w:iCs/>
                <w:sz w:val="16"/>
                <w:szCs w:val="16"/>
              </w:rPr>
              <w:t>6</w:t>
            </w:r>
            <w:r w:rsidR="00BE3507" w:rsidRPr="0013078A">
              <w:rPr>
                <w:i/>
                <w:iCs/>
                <w:sz w:val="16"/>
                <w:szCs w:val="16"/>
              </w:rPr>
              <w:t>/v</w:t>
            </w:r>
            <w:r w:rsidR="00BE3507">
              <w:rPr>
                <w:i/>
                <w:iCs/>
                <w:sz w:val="16"/>
                <w:szCs w:val="16"/>
              </w:rPr>
              <w:t>1</w:t>
            </w:r>
          </w:sdtContent>
        </w:sdt>
        <w:r w:rsidR="00BE3507">
          <w:tab/>
        </w:r>
        <w:r w:rsidR="00BE3507">
          <w:tab/>
        </w:r>
        <w:r w:rsidR="00BE3507">
          <w:fldChar w:fldCharType="begin"/>
        </w:r>
        <w:r w:rsidR="00BE3507">
          <w:instrText>PAGE   \* MERGEFORMAT</w:instrText>
        </w:r>
        <w:r w:rsidR="00BE3507">
          <w:fldChar w:fldCharType="separate"/>
        </w:r>
        <w:r w:rsidR="004C2FE7">
          <w:rPr>
            <w:noProof/>
          </w:rPr>
          <w:t>47</w:t>
        </w:r>
        <w:r w:rsidR="00BE3507">
          <w:fldChar w:fldCharType="end"/>
        </w:r>
      </w:p>
      <w:p w14:paraId="7490ABF8" w14:textId="4F3ACE30" w:rsidR="00BE3507" w:rsidRDefault="00BE3507" w:rsidP="0022543C">
        <w:pPr>
          <w:pStyle w:val="Stopka"/>
        </w:pPr>
      </w:p>
      <w:p w14:paraId="5CF46CF4" w14:textId="477209F2" w:rsidR="00BE3507" w:rsidRPr="00535B2A" w:rsidRDefault="007F08F3" w:rsidP="0022543C">
        <w:pPr>
          <w:pStyle w:val="Stopka"/>
          <w:rPr>
            <w:i/>
            <w:iCs/>
          </w:rPr>
        </w:pPr>
      </w:p>
    </w:sdtContent>
  </w:sdt>
  <w:p w14:paraId="2E94BEBD" w14:textId="19549568" w:rsidR="00BE3507" w:rsidRPr="00DD199C" w:rsidRDefault="00BE3507"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A9AE" w14:textId="77777777" w:rsidR="00856CD6" w:rsidRDefault="00856CD6" w:rsidP="0079756C">
      <w:r>
        <w:separator/>
      </w:r>
    </w:p>
  </w:footnote>
  <w:footnote w:type="continuationSeparator" w:id="0">
    <w:p w14:paraId="2743C74D" w14:textId="77777777" w:rsidR="00856CD6" w:rsidRDefault="00856CD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BE3507" w:rsidRPr="006147A0" w:rsidRDefault="00BE350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E3507" w:rsidRDefault="00BE350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74101B1B">
              <wp:simplePos x="0" y="0"/>
              <wp:positionH relativeFrom="column">
                <wp:posOffset>27305</wp:posOffset>
              </wp:positionH>
              <wp:positionV relativeFrom="paragraph">
                <wp:posOffset>57785</wp:posOffset>
              </wp:positionV>
              <wp:extent cx="5760000" cy="12700"/>
              <wp:effectExtent l="0" t="0" r="31750" b="25400"/>
              <wp:wrapNone/>
              <wp:docPr id="1" name="Łącznik prostoliniowy 7"/>
              <wp:cNvGraphicFramePr/>
              <a:graphic xmlns:a="http://schemas.openxmlformats.org/drawingml/2006/main">
                <a:graphicData uri="http://schemas.microsoft.com/office/word/2010/wordprocessingShape">
                  <wps:wsp>
                    <wps:cNvCnPr/>
                    <wps:spPr>
                      <a:xfrm>
                        <a:off x="0" y="0"/>
                        <a:ext cx="57600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AB35F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45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43362C"/>
    <w:multiLevelType w:val="multilevel"/>
    <w:tmpl w:val="E6169272"/>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058274B5"/>
    <w:multiLevelType w:val="hybridMultilevel"/>
    <w:tmpl w:val="354AE058"/>
    <w:lvl w:ilvl="0" w:tplc="389E8E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621A6C"/>
    <w:multiLevelType w:val="hybridMultilevel"/>
    <w:tmpl w:val="AA04F530"/>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9C6A38"/>
    <w:multiLevelType w:val="hybridMultilevel"/>
    <w:tmpl w:val="83F83268"/>
    <w:lvl w:ilvl="0" w:tplc="365A86B2">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2C2926"/>
    <w:multiLevelType w:val="multilevel"/>
    <w:tmpl w:val="9498048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60864BC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B8FAF8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7885D66"/>
    <w:multiLevelType w:val="hybridMultilevel"/>
    <w:tmpl w:val="CF208696"/>
    <w:lvl w:ilvl="0" w:tplc="B8EA6ED4">
      <w:start w:val="1"/>
      <w:numFmt w:val="bullet"/>
      <w:lvlText w:val="-"/>
      <w:lvlJc w:val="left"/>
      <w:pPr>
        <w:ind w:left="1287" w:hanging="360"/>
      </w:pPr>
      <w:rPr>
        <w:rFonts w:ascii="Tahoma" w:hAnsi="Taho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3A7427"/>
    <w:multiLevelType w:val="multilevel"/>
    <w:tmpl w:val="7488FF86"/>
    <w:lvl w:ilvl="0">
      <w:start w:val="1"/>
      <w:numFmt w:val="decimal"/>
      <w:lvlText w:val="%1)"/>
      <w:lvlJc w:val="left"/>
      <w:pPr>
        <w:tabs>
          <w:tab w:val="num" w:pos="1146"/>
        </w:tabs>
        <w:ind w:left="1146" w:hanging="720"/>
      </w:pPr>
      <w:rPr>
        <w:rFonts w:cs="Times New Roman"/>
        <w:b w:val="0"/>
        <w:bCs/>
        <w:i w:val="0"/>
        <w:iCs w:val="0"/>
        <w:color w:val="000000"/>
        <w:sz w:val="22"/>
        <w:szCs w:val="22"/>
      </w:rPr>
    </w:lvl>
    <w:lvl w:ilvl="1">
      <w:start w:val="1"/>
      <w:numFmt w:val="decimal"/>
      <w:lvlText w:val="%2)"/>
      <w:lvlJc w:val="left"/>
      <w:pPr>
        <w:tabs>
          <w:tab w:val="num" w:pos="1211"/>
        </w:tabs>
        <w:ind w:left="1211" w:hanging="360"/>
      </w:pPr>
      <w:rPr>
        <w:rFonts w:cs="Times New Roman" w:hint="default"/>
        <w:b w:val="0"/>
        <w:bCs w:val="0"/>
        <w:i w:val="0"/>
        <w:iCs w:val="0"/>
        <w:color w:val="000000"/>
        <w:sz w:val="22"/>
        <w:szCs w:val="22"/>
      </w:rPr>
    </w:lvl>
    <w:lvl w:ilvl="2">
      <w:start w:val="1"/>
      <w:numFmt w:val="upperRoman"/>
      <w:lvlText w:val="%3."/>
      <w:lvlJc w:val="right"/>
      <w:pPr>
        <w:tabs>
          <w:tab w:val="num" w:pos="2586"/>
        </w:tabs>
        <w:ind w:left="2586" w:hanging="180"/>
      </w:pPr>
      <w:rPr>
        <w:rFonts w:ascii="Times New Roman" w:eastAsia="Times New Roman" w:hAnsi="Times New Roman" w:cs="Times New Roman"/>
        <w:b/>
        <w:sz w:val="22"/>
        <w:szCs w:val="22"/>
      </w:rPr>
    </w:lvl>
    <w:lvl w:ilvl="3">
      <w:start w:val="1"/>
      <w:numFmt w:val="decimal"/>
      <w:lvlText w:val="%4."/>
      <w:lvlJc w:val="left"/>
      <w:pPr>
        <w:tabs>
          <w:tab w:val="num" w:pos="3306"/>
        </w:tabs>
        <w:ind w:left="3306" w:hanging="360"/>
      </w:pPr>
      <w:rPr>
        <w:rFonts w:cs="Times New Roman"/>
        <w:b w:val="0"/>
      </w:rPr>
    </w:lvl>
    <w:lvl w:ilvl="4">
      <w:start w:val="1"/>
      <w:numFmt w:val="lowerLetter"/>
      <w:lvlText w:val="%5."/>
      <w:lvlJc w:val="left"/>
      <w:pPr>
        <w:tabs>
          <w:tab w:val="num" w:pos="4026"/>
        </w:tabs>
        <w:ind w:left="4026" w:hanging="360"/>
      </w:pPr>
      <w:rPr>
        <w:rFonts w:cs="Times New Roman"/>
      </w:rPr>
    </w:lvl>
    <w:lvl w:ilvl="5">
      <w:start w:val="1"/>
      <w:numFmt w:val="upperRoman"/>
      <w:lvlText w:val="%6."/>
      <w:lvlJc w:val="left"/>
      <w:pPr>
        <w:ind w:left="5286" w:hanging="720"/>
      </w:pPr>
      <w:rPr>
        <w:rFonts w:cs="Times New Roman" w:hint="default"/>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4B18C1"/>
    <w:multiLevelType w:val="hybridMultilevel"/>
    <w:tmpl w:val="A6C09EBE"/>
    <w:lvl w:ilvl="0" w:tplc="5D68C2FC">
      <w:start w:val="1"/>
      <w:numFmt w:val="bullet"/>
      <w:lvlText w:val=""/>
      <w:lvlJc w:val="right"/>
      <w:pPr>
        <w:ind w:left="3372" w:hanging="360"/>
      </w:pPr>
      <w:rPr>
        <w:rFonts w:ascii="Symbol" w:hAnsi="Symbol" w:hint="default"/>
      </w:rPr>
    </w:lvl>
    <w:lvl w:ilvl="1" w:tplc="04150003" w:tentative="1">
      <w:start w:val="1"/>
      <w:numFmt w:val="bullet"/>
      <w:lvlText w:val="o"/>
      <w:lvlJc w:val="left"/>
      <w:pPr>
        <w:ind w:left="4092" w:hanging="360"/>
      </w:pPr>
      <w:rPr>
        <w:rFonts w:ascii="Courier New" w:hAnsi="Courier New" w:cs="Courier New" w:hint="default"/>
      </w:rPr>
    </w:lvl>
    <w:lvl w:ilvl="2" w:tplc="04150005" w:tentative="1">
      <w:start w:val="1"/>
      <w:numFmt w:val="bullet"/>
      <w:lvlText w:val=""/>
      <w:lvlJc w:val="left"/>
      <w:pPr>
        <w:ind w:left="4812" w:hanging="360"/>
      </w:pPr>
      <w:rPr>
        <w:rFonts w:ascii="Wingdings" w:hAnsi="Wingdings" w:hint="default"/>
      </w:rPr>
    </w:lvl>
    <w:lvl w:ilvl="3" w:tplc="04150001" w:tentative="1">
      <w:start w:val="1"/>
      <w:numFmt w:val="bullet"/>
      <w:lvlText w:val=""/>
      <w:lvlJc w:val="left"/>
      <w:pPr>
        <w:ind w:left="5532" w:hanging="360"/>
      </w:pPr>
      <w:rPr>
        <w:rFonts w:ascii="Symbol" w:hAnsi="Symbol" w:hint="default"/>
      </w:rPr>
    </w:lvl>
    <w:lvl w:ilvl="4" w:tplc="04150003" w:tentative="1">
      <w:start w:val="1"/>
      <w:numFmt w:val="bullet"/>
      <w:lvlText w:val="o"/>
      <w:lvlJc w:val="left"/>
      <w:pPr>
        <w:ind w:left="6252" w:hanging="360"/>
      </w:pPr>
      <w:rPr>
        <w:rFonts w:ascii="Courier New" w:hAnsi="Courier New" w:cs="Courier New" w:hint="default"/>
      </w:rPr>
    </w:lvl>
    <w:lvl w:ilvl="5" w:tplc="04150005" w:tentative="1">
      <w:start w:val="1"/>
      <w:numFmt w:val="bullet"/>
      <w:lvlText w:val=""/>
      <w:lvlJc w:val="left"/>
      <w:pPr>
        <w:ind w:left="6972" w:hanging="360"/>
      </w:pPr>
      <w:rPr>
        <w:rFonts w:ascii="Wingdings" w:hAnsi="Wingdings" w:hint="default"/>
      </w:rPr>
    </w:lvl>
    <w:lvl w:ilvl="6" w:tplc="04150001" w:tentative="1">
      <w:start w:val="1"/>
      <w:numFmt w:val="bullet"/>
      <w:lvlText w:val=""/>
      <w:lvlJc w:val="left"/>
      <w:pPr>
        <w:ind w:left="7692" w:hanging="360"/>
      </w:pPr>
      <w:rPr>
        <w:rFonts w:ascii="Symbol" w:hAnsi="Symbol" w:hint="default"/>
      </w:rPr>
    </w:lvl>
    <w:lvl w:ilvl="7" w:tplc="04150003" w:tentative="1">
      <w:start w:val="1"/>
      <w:numFmt w:val="bullet"/>
      <w:lvlText w:val="o"/>
      <w:lvlJc w:val="left"/>
      <w:pPr>
        <w:ind w:left="8412" w:hanging="360"/>
      </w:pPr>
      <w:rPr>
        <w:rFonts w:ascii="Courier New" w:hAnsi="Courier New" w:cs="Courier New" w:hint="default"/>
      </w:rPr>
    </w:lvl>
    <w:lvl w:ilvl="8" w:tplc="04150005" w:tentative="1">
      <w:start w:val="1"/>
      <w:numFmt w:val="bullet"/>
      <w:lvlText w:val=""/>
      <w:lvlJc w:val="left"/>
      <w:pPr>
        <w:ind w:left="9132" w:hanging="360"/>
      </w:pPr>
      <w:rPr>
        <w:rFonts w:ascii="Wingdings" w:hAnsi="Wingding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90403E"/>
    <w:multiLevelType w:val="hybridMultilevel"/>
    <w:tmpl w:val="B95230FA"/>
    <w:lvl w:ilvl="0" w:tplc="04150017">
      <w:start w:val="1"/>
      <w:numFmt w:val="lowerLetter"/>
      <w:lvlText w:val="%1)"/>
      <w:lvlJc w:val="left"/>
      <w:pPr>
        <w:ind w:left="1980" w:hanging="360"/>
      </w:pPr>
    </w:lvl>
    <w:lvl w:ilvl="1" w:tplc="04150019">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7" w15:restartNumberingAfterBreak="0">
    <w:nsid w:val="524865AE"/>
    <w:multiLevelType w:val="multilevel"/>
    <w:tmpl w:val="7488FF86"/>
    <w:lvl w:ilvl="0">
      <w:start w:val="1"/>
      <w:numFmt w:val="decimal"/>
      <w:lvlText w:val="%1)"/>
      <w:lvlJc w:val="left"/>
      <w:pPr>
        <w:tabs>
          <w:tab w:val="num" w:pos="1146"/>
        </w:tabs>
        <w:ind w:left="1146" w:hanging="720"/>
      </w:pPr>
      <w:rPr>
        <w:rFonts w:cs="Times New Roman"/>
        <w:b w:val="0"/>
        <w:bCs/>
        <w:i w:val="0"/>
        <w:iCs w:val="0"/>
        <w:color w:val="000000"/>
        <w:sz w:val="22"/>
        <w:szCs w:val="22"/>
      </w:rPr>
    </w:lvl>
    <w:lvl w:ilvl="1">
      <w:start w:val="1"/>
      <w:numFmt w:val="decimal"/>
      <w:lvlText w:val="%2)"/>
      <w:lvlJc w:val="left"/>
      <w:pPr>
        <w:tabs>
          <w:tab w:val="num" w:pos="1211"/>
        </w:tabs>
        <w:ind w:left="1211" w:hanging="360"/>
      </w:pPr>
      <w:rPr>
        <w:rFonts w:cs="Times New Roman" w:hint="default"/>
        <w:b w:val="0"/>
        <w:bCs w:val="0"/>
        <w:i w:val="0"/>
        <w:iCs w:val="0"/>
        <w:color w:val="000000"/>
        <w:sz w:val="22"/>
        <w:szCs w:val="22"/>
      </w:rPr>
    </w:lvl>
    <w:lvl w:ilvl="2">
      <w:start w:val="1"/>
      <w:numFmt w:val="upperRoman"/>
      <w:lvlText w:val="%3."/>
      <w:lvlJc w:val="right"/>
      <w:pPr>
        <w:tabs>
          <w:tab w:val="num" w:pos="2586"/>
        </w:tabs>
        <w:ind w:left="2586" w:hanging="180"/>
      </w:pPr>
      <w:rPr>
        <w:rFonts w:ascii="Times New Roman" w:eastAsia="Times New Roman" w:hAnsi="Times New Roman" w:cs="Times New Roman"/>
        <w:b/>
        <w:sz w:val="22"/>
        <w:szCs w:val="22"/>
      </w:rPr>
    </w:lvl>
    <w:lvl w:ilvl="3">
      <w:start w:val="1"/>
      <w:numFmt w:val="decimal"/>
      <w:lvlText w:val="%4."/>
      <w:lvlJc w:val="left"/>
      <w:pPr>
        <w:tabs>
          <w:tab w:val="num" w:pos="3306"/>
        </w:tabs>
        <w:ind w:left="3306" w:hanging="360"/>
      </w:pPr>
      <w:rPr>
        <w:rFonts w:cs="Times New Roman"/>
        <w:b w:val="0"/>
      </w:rPr>
    </w:lvl>
    <w:lvl w:ilvl="4">
      <w:start w:val="1"/>
      <w:numFmt w:val="lowerLetter"/>
      <w:lvlText w:val="%5."/>
      <w:lvlJc w:val="left"/>
      <w:pPr>
        <w:tabs>
          <w:tab w:val="num" w:pos="4026"/>
        </w:tabs>
        <w:ind w:left="4026" w:hanging="360"/>
      </w:pPr>
      <w:rPr>
        <w:rFonts w:cs="Times New Roman"/>
      </w:rPr>
    </w:lvl>
    <w:lvl w:ilvl="5">
      <w:start w:val="1"/>
      <w:numFmt w:val="upperRoman"/>
      <w:lvlText w:val="%6."/>
      <w:lvlJc w:val="left"/>
      <w:pPr>
        <w:ind w:left="5286" w:hanging="720"/>
      </w:pPr>
      <w:rPr>
        <w:rFonts w:cs="Times New Roman" w:hint="default"/>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68"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A0654F5"/>
    <w:multiLevelType w:val="hybridMultilevel"/>
    <w:tmpl w:val="86D297EA"/>
    <w:lvl w:ilvl="0" w:tplc="B8EA6ED4">
      <w:start w:val="1"/>
      <w:numFmt w:val="bullet"/>
      <w:lvlText w:val="-"/>
      <w:lvlJc w:val="left"/>
      <w:pPr>
        <w:ind w:left="720" w:hanging="360"/>
      </w:pPr>
      <w:rPr>
        <w:rFonts w:ascii="Tahoma" w:hAnsi="Tahoma" w:hint="default"/>
        <w:b w:val="0"/>
        <w:bCs w:val="0"/>
        <w:i w:val="0"/>
        <w:iCs w:val="0"/>
        <w:caps w:val="0"/>
        <w:smallCaps w:val="0"/>
        <w:strike w:val="0"/>
        <w:dstrike w:val="0"/>
        <w:vanish w:val="0"/>
        <w:spacing w:val="0"/>
        <w:kern w:val="0"/>
        <w:position w:val="0"/>
        <w:sz w:val="20"/>
        <w:szCs w:val="20"/>
        <w:u w:val="none"/>
        <w:effect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A6149"/>
    <w:multiLevelType w:val="hybridMultilevel"/>
    <w:tmpl w:val="5C3E1E78"/>
    <w:lvl w:ilvl="0" w:tplc="5330CBD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8C5329"/>
    <w:multiLevelType w:val="hybridMultilevel"/>
    <w:tmpl w:val="0DA0F8A6"/>
    <w:lvl w:ilvl="0" w:tplc="04150017">
      <w:start w:val="1"/>
      <w:numFmt w:val="lowerLetter"/>
      <w:lvlText w:val="%1)"/>
      <w:lvlJc w:val="left"/>
      <w:pPr>
        <w:ind w:left="1287" w:hanging="360"/>
      </w:pPr>
      <w:rPr>
        <w:rFonts w:hint="default"/>
        <w:b w:val="0"/>
        <w:i w:val="0"/>
        <w:sz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3" w15:restartNumberingAfterBreak="0">
    <w:nsid w:val="7E7F13DF"/>
    <w:multiLevelType w:val="hybridMultilevel"/>
    <w:tmpl w:val="5E4A9CB4"/>
    <w:lvl w:ilvl="0" w:tplc="389E8E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44634778">
    <w:abstractNumId w:val="25"/>
  </w:num>
  <w:num w:numId="2" w16cid:durableId="1653562437">
    <w:abstractNumId w:val="85"/>
  </w:num>
  <w:num w:numId="3" w16cid:durableId="1569457477">
    <w:abstractNumId w:val="78"/>
  </w:num>
  <w:num w:numId="4" w16cid:durableId="565072478">
    <w:abstractNumId w:val="81"/>
  </w:num>
  <w:num w:numId="5" w16cid:durableId="1386022711">
    <w:abstractNumId w:val="8"/>
  </w:num>
  <w:num w:numId="6" w16cid:durableId="1890873780">
    <w:abstractNumId w:val="20"/>
  </w:num>
  <w:num w:numId="7" w16cid:durableId="502015716">
    <w:abstractNumId w:val="39"/>
  </w:num>
  <w:num w:numId="8" w16cid:durableId="1142189303">
    <w:abstractNumId w:val="82"/>
  </w:num>
  <w:num w:numId="9" w16cid:durableId="86511562">
    <w:abstractNumId w:val="69"/>
  </w:num>
  <w:num w:numId="10" w16cid:durableId="2109348510">
    <w:abstractNumId w:val="91"/>
  </w:num>
  <w:num w:numId="11" w16cid:durableId="238635616">
    <w:abstractNumId w:val="71"/>
  </w:num>
  <w:num w:numId="12" w16cid:durableId="2116821255">
    <w:abstractNumId w:val="48"/>
  </w:num>
  <w:num w:numId="13" w16cid:durableId="165246473">
    <w:abstractNumId w:val="34"/>
  </w:num>
  <w:num w:numId="14" w16cid:durableId="2017151527">
    <w:abstractNumId w:val="28"/>
  </w:num>
  <w:num w:numId="15" w16cid:durableId="1220701574">
    <w:abstractNumId w:val="46"/>
  </w:num>
  <w:num w:numId="16" w16cid:durableId="1491291802">
    <w:abstractNumId w:val="89"/>
  </w:num>
  <w:num w:numId="17" w16cid:durableId="268858930">
    <w:abstractNumId w:val="13"/>
  </w:num>
  <w:num w:numId="18" w16cid:durableId="1436246680">
    <w:abstractNumId w:val="76"/>
    <w:lvlOverride w:ilvl="0">
      <w:startOverride w:val="1"/>
    </w:lvlOverride>
  </w:num>
  <w:num w:numId="19" w16cid:durableId="1172530533">
    <w:abstractNumId w:val="47"/>
    <w:lvlOverride w:ilvl="0">
      <w:startOverride w:val="1"/>
    </w:lvlOverride>
  </w:num>
  <w:num w:numId="20" w16cid:durableId="1515076319">
    <w:abstractNumId w:val="30"/>
  </w:num>
  <w:num w:numId="21" w16cid:durableId="1247154881">
    <w:abstractNumId w:val="6"/>
  </w:num>
  <w:num w:numId="22" w16cid:durableId="585457142">
    <w:abstractNumId w:val="5"/>
  </w:num>
  <w:num w:numId="23" w16cid:durableId="707415316">
    <w:abstractNumId w:val="4"/>
  </w:num>
  <w:num w:numId="24" w16cid:durableId="243925603">
    <w:abstractNumId w:val="3"/>
  </w:num>
  <w:num w:numId="25" w16cid:durableId="1646006429">
    <w:abstractNumId w:val="2"/>
  </w:num>
  <w:num w:numId="26" w16cid:durableId="899247642">
    <w:abstractNumId w:val="10"/>
  </w:num>
  <w:num w:numId="27" w16cid:durableId="2066446980">
    <w:abstractNumId w:val="86"/>
  </w:num>
  <w:num w:numId="28" w16cid:durableId="277833255">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462336">
    <w:abstractNumId w:val="75"/>
  </w:num>
  <w:num w:numId="30" w16cid:durableId="1128088411">
    <w:abstractNumId w:val="27"/>
  </w:num>
  <w:num w:numId="31" w16cid:durableId="424571336">
    <w:abstractNumId w:val="40"/>
  </w:num>
  <w:num w:numId="32" w16cid:durableId="127207562">
    <w:abstractNumId w:val="50"/>
  </w:num>
  <w:num w:numId="33" w16cid:durableId="1205287073">
    <w:abstractNumId w:val="65"/>
  </w:num>
  <w:num w:numId="34" w16cid:durableId="1121805441">
    <w:abstractNumId w:val="35"/>
  </w:num>
  <w:num w:numId="35" w16cid:durableId="292519689">
    <w:abstractNumId w:val="44"/>
  </w:num>
  <w:num w:numId="36" w16cid:durableId="997997007">
    <w:abstractNumId w:val="61"/>
  </w:num>
  <w:num w:numId="37" w16cid:durableId="2025282826">
    <w:abstractNumId w:val="60"/>
  </w:num>
  <w:num w:numId="38" w16cid:durableId="881790076">
    <w:abstractNumId w:val="42"/>
  </w:num>
  <w:num w:numId="39" w16cid:durableId="16853542">
    <w:abstractNumId w:val="16"/>
  </w:num>
  <w:num w:numId="40" w16cid:durableId="1043285982">
    <w:abstractNumId w:val="72"/>
  </w:num>
  <w:num w:numId="41" w16cid:durableId="1938517186">
    <w:abstractNumId w:val="23"/>
  </w:num>
  <w:num w:numId="42" w16cid:durableId="1522280608">
    <w:abstractNumId w:val="26"/>
  </w:num>
  <w:num w:numId="43" w16cid:durableId="1645117237">
    <w:abstractNumId w:val="62"/>
  </w:num>
  <w:num w:numId="44" w16cid:durableId="573858046">
    <w:abstractNumId w:val="64"/>
  </w:num>
  <w:num w:numId="45" w16cid:durableId="142477854">
    <w:abstractNumId w:val="79"/>
  </w:num>
  <w:num w:numId="46" w16cid:durableId="1338850707">
    <w:abstractNumId w:val="59"/>
  </w:num>
  <w:num w:numId="47" w16cid:durableId="827215046">
    <w:abstractNumId w:val="43"/>
  </w:num>
  <w:num w:numId="48" w16cid:durableId="189027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11270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8796504">
    <w:abstractNumId w:val="88"/>
  </w:num>
  <w:num w:numId="51" w16cid:durableId="195125074">
    <w:abstractNumId w:val="9"/>
  </w:num>
  <w:num w:numId="52" w16cid:durableId="283772374">
    <w:abstractNumId w:val="80"/>
  </w:num>
  <w:num w:numId="53" w16cid:durableId="1007825699">
    <w:abstractNumId w:val="45"/>
  </w:num>
  <w:num w:numId="54" w16cid:durableId="1771118496">
    <w:abstractNumId w:val="51"/>
  </w:num>
  <w:num w:numId="55" w16cid:durableId="1763794522">
    <w:abstractNumId w:val="24"/>
  </w:num>
  <w:num w:numId="56" w16cid:durableId="1467966527">
    <w:abstractNumId w:val="54"/>
  </w:num>
  <w:num w:numId="57" w16cid:durableId="110363578">
    <w:abstractNumId w:val="1"/>
  </w:num>
  <w:num w:numId="58" w16cid:durableId="1780375307">
    <w:abstractNumId w:val="70"/>
  </w:num>
  <w:num w:numId="59" w16cid:durableId="1624461595">
    <w:abstractNumId w:val="0"/>
  </w:num>
  <w:num w:numId="60" w16cid:durableId="1197236239">
    <w:abstractNumId w:val="37"/>
  </w:num>
  <w:num w:numId="61" w16cid:durableId="1366323410">
    <w:abstractNumId w:val="92"/>
  </w:num>
  <w:num w:numId="62" w16cid:durableId="609362276">
    <w:abstractNumId w:val="29"/>
  </w:num>
  <w:num w:numId="63" w16cid:durableId="406616994">
    <w:abstractNumId w:val="14"/>
  </w:num>
  <w:num w:numId="64" w16cid:durableId="688945730">
    <w:abstractNumId w:val="68"/>
  </w:num>
  <w:num w:numId="65" w16cid:durableId="766920885">
    <w:abstractNumId w:val="67"/>
  </w:num>
  <w:num w:numId="66" w16cid:durableId="1621915287">
    <w:abstractNumId w:val="74"/>
  </w:num>
  <w:num w:numId="67" w16cid:durableId="1531795692">
    <w:abstractNumId w:val="93"/>
  </w:num>
  <w:num w:numId="68" w16cid:durableId="1062214513">
    <w:abstractNumId w:val="12"/>
  </w:num>
  <w:num w:numId="69" w16cid:durableId="1742486171">
    <w:abstractNumId w:val="55"/>
  </w:num>
  <w:num w:numId="70" w16cid:durableId="2115518798">
    <w:abstractNumId w:val="52"/>
  </w:num>
  <w:num w:numId="71" w16cid:durableId="732235406">
    <w:abstractNumId w:val="83"/>
  </w:num>
  <w:num w:numId="72" w16cid:durableId="655577206">
    <w:abstractNumId w:val="11"/>
  </w:num>
  <w:num w:numId="73" w16cid:durableId="399056341">
    <w:abstractNumId w:val="53"/>
  </w:num>
  <w:num w:numId="74" w16cid:durableId="1030298867">
    <w:abstractNumId w:val="90"/>
  </w:num>
  <w:num w:numId="75" w16cid:durableId="412510662">
    <w:abstractNumId w:val="18"/>
  </w:num>
  <w:num w:numId="76" w16cid:durableId="334572123">
    <w:abstractNumId w:val="21"/>
  </w:num>
  <w:num w:numId="77" w16cid:durableId="1372077484">
    <w:abstractNumId w:val="87"/>
  </w:num>
  <w:num w:numId="78" w16cid:durableId="320738550">
    <w:abstractNumId w:val="66"/>
  </w:num>
  <w:num w:numId="79" w16cid:durableId="1645087299">
    <w:abstractNumId w:val="31"/>
  </w:num>
  <w:num w:numId="80" w16cid:durableId="697584217">
    <w:abstractNumId w:val="57"/>
  </w:num>
  <w:num w:numId="81" w16cid:durableId="1009255832">
    <w:abstractNumId w:val="58"/>
  </w:num>
  <w:num w:numId="82" w16cid:durableId="1475677510">
    <w:abstractNumId w:val="22"/>
  </w:num>
  <w:num w:numId="83" w16cid:durableId="1754431352">
    <w:abstractNumId w:val="41"/>
  </w:num>
  <w:num w:numId="84" w16cid:durableId="542790592">
    <w:abstractNumId w:val="38"/>
  </w:num>
  <w:num w:numId="85" w16cid:durableId="1695492666">
    <w:abstractNumId w:val="32"/>
  </w:num>
  <w:num w:numId="86" w16cid:durableId="1218277079">
    <w:abstractNumId w:val="73"/>
  </w:num>
  <w:num w:numId="87" w16cid:durableId="1761482160">
    <w:abstractNumId w:val="33"/>
  </w:num>
  <w:num w:numId="88" w16cid:durableId="1750693950">
    <w:abstractNumId w:val="84"/>
  </w:num>
  <w:num w:numId="89" w16cid:durableId="341201799">
    <w:abstractNumId w:val="49"/>
  </w:num>
  <w:num w:numId="90" w16cid:durableId="1363702716">
    <w:abstractNumId w:val="63"/>
  </w:num>
  <w:num w:numId="91" w16cid:durableId="145752882">
    <w:abstractNumId w:val="15"/>
  </w:num>
  <w:num w:numId="92" w16cid:durableId="1390759938">
    <w:abstractNumId w:val="1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01F"/>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9BB"/>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6C01"/>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1991"/>
    <w:rsid w:val="001444A8"/>
    <w:rsid w:val="00144650"/>
    <w:rsid w:val="00146E99"/>
    <w:rsid w:val="001506E4"/>
    <w:rsid w:val="00153961"/>
    <w:rsid w:val="00156688"/>
    <w:rsid w:val="00160015"/>
    <w:rsid w:val="00160C0C"/>
    <w:rsid w:val="001622EB"/>
    <w:rsid w:val="001633B8"/>
    <w:rsid w:val="00165FBB"/>
    <w:rsid w:val="00166BF5"/>
    <w:rsid w:val="00170673"/>
    <w:rsid w:val="00171248"/>
    <w:rsid w:val="001731DB"/>
    <w:rsid w:val="001757A8"/>
    <w:rsid w:val="001820CF"/>
    <w:rsid w:val="00182B15"/>
    <w:rsid w:val="0018339E"/>
    <w:rsid w:val="001835CD"/>
    <w:rsid w:val="001839FB"/>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AF1"/>
    <w:rsid w:val="001C0B71"/>
    <w:rsid w:val="001C1C89"/>
    <w:rsid w:val="001C2BF6"/>
    <w:rsid w:val="001C3043"/>
    <w:rsid w:val="001C3867"/>
    <w:rsid w:val="001C6EEF"/>
    <w:rsid w:val="001D08D4"/>
    <w:rsid w:val="001D40C7"/>
    <w:rsid w:val="001D5D95"/>
    <w:rsid w:val="001D6857"/>
    <w:rsid w:val="001D7181"/>
    <w:rsid w:val="001E078F"/>
    <w:rsid w:val="001E0CBE"/>
    <w:rsid w:val="001E3F2B"/>
    <w:rsid w:val="001E4197"/>
    <w:rsid w:val="001E430B"/>
    <w:rsid w:val="001F1D80"/>
    <w:rsid w:val="001F655F"/>
    <w:rsid w:val="00202054"/>
    <w:rsid w:val="00210345"/>
    <w:rsid w:val="002140F7"/>
    <w:rsid w:val="002144CE"/>
    <w:rsid w:val="00214EE7"/>
    <w:rsid w:val="0021727A"/>
    <w:rsid w:val="00217FCC"/>
    <w:rsid w:val="002220EF"/>
    <w:rsid w:val="00224C75"/>
    <w:rsid w:val="0022543C"/>
    <w:rsid w:val="00227546"/>
    <w:rsid w:val="00227957"/>
    <w:rsid w:val="00232D84"/>
    <w:rsid w:val="00233186"/>
    <w:rsid w:val="0023347E"/>
    <w:rsid w:val="002354E3"/>
    <w:rsid w:val="00235CCD"/>
    <w:rsid w:val="002377D3"/>
    <w:rsid w:val="00240CE5"/>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13E0"/>
    <w:rsid w:val="002D2278"/>
    <w:rsid w:val="002D2414"/>
    <w:rsid w:val="002E0AA3"/>
    <w:rsid w:val="002E181C"/>
    <w:rsid w:val="002E209E"/>
    <w:rsid w:val="002E2C02"/>
    <w:rsid w:val="002E4F64"/>
    <w:rsid w:val="002E576F"/>
    <w:rsid w:val="002E7238"/>
    <w:rsid w:val="002E7BFA"/>
    <w:rsid w:val="002F2F73"/>
    <w:rsid w:val="002F79B2"/>
    <w:rsid w:val="00301894"/>
    <w:rsid w:val="00303421"/>
    <w:rsid w:val="0030370B"/>
    <w:rsid w:val="00303EE8"/>
    <w:rsid w:val="00307C5E"/>
    <w:rsid w:val="00314C7F"/>
    <w:rsid w:val="00315C5A"/>
    <w:rsid w:val="003178E0"/>
    <w:rsid w:val="00321AB7"/>
    <w:rsid w:val="00322B0F"/>
    <w:rsid w:val="00325455"/>
    <w:rsid w:val="00326A2C"/>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6F6C"/>
    <w:rsid w:val="0035754B"/>
    <w:rsid w:val="0036073C"/>
    <w:rsid w:val="00360DA8"/>
    <w:rsid w:val="0036198B"/>
    <w:rsid w:val="003631E9"/>
    <w:rsid w:val="00363954"/>
    <w:rsid w:val="003654B6"/>
    <w:rsid w:val="00367195"/>
    <w:rsid w:val="003674BB"/>
    <w:rsid w:val="00367BB3"/>
    <w:rsid w:val="003736E4"/>
    <w:rsid w:val="00373D77"/>
    <w:rsid w:val="00375902"/>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233"/>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3CFF"/>
    <w:rsid w:val="004A7943"/>
    <w:rsid w:val="004A7F82"/>
    <w:rsid w:val="004B004E"/>
    <w:rsid w:val="004B24AC"/>
    <w:rsid w:val="004B28A2"/>
    <w:rsid w:val="004B64BD"/>
    <w:rsid w:val="004B6C36"/>
    <w:rsid w:val="004B74E3"/>
    <w:rsid w:val="004B793E"/>
    <w:rsid w:val="004B7EEE"/>
    <w:rsid w:val="004C2FE7"/>
    <w:rsid w:val="004C4465"/>
    <w:rsid w:val="004D0300"/>
    <w:rsid w:val="004D0940"/>
    <w:rsid w:val="004D0C43"/>
    <w:rsid w:val="004D2C15"/>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EF4"/>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4372"/>
    <w:rsid w:val="00576A8C"/>
    <w:rsid w:val="0057715A"/>
    <w:rsid w:val="0057758F"/>
    <w:rsid w:val="005812ED"/>
    <w:rsid w:val="005819A1"/>
    <w:rsid w:val="00582C35"/>
    <w:rsid w:val="0058495C"/>
    <w:rsid w:val="00586283"/>
    <w:rsid w:val="005915B2"/>
    <w:rsid w:val="0059217D"/>
    <w:rsid w:val="005926BE"/>
    <w:rsid w:val="005951D1"/>
    <w:rsid w:val="00595487"/>
    <w:rsid w:val="00595DBA"/>
    <w:rsid w:val="00596F23"/>
    <w:rsid w:val="00596FCD"/>
    <w:rsid w:val="00597893"/>
    <w:rsid w:val="005A0239"/>
    <w:rsid w:val="005A060C"/>
    <w:rsid w:val="005A228C"/>
    <w:rsid w:val="005A2B6A"/>
    <w:rsid w:val="005A3576"/>
    <w:rsid w:val="005A3D22"/>
    <w:rsid w:val="005A3D92"/>
    <w:rsid w:val="005A566C"/>
    <w:rsid w:val="005A6C93"/>
    <w:rsid w:val="005A7212"/>
    <w:rsid w:val="005B23AC"/>
    <w:rsid w:val="005B47CB"/>
    <w:rsid w:val="005B4AB4"/>
    <w:rsid w:val="005B730F"/>
    <w:rsid w:val="005C18B1"/>
    <w:rsid w:val="005C316A"/>
    <w:rsid w:val="005C4237"/>
    <w:rsid w:val="005C66D3"/>
    <w:rsid w:val="005D153F"/>
    <w:rsid w:val="005D233E"/>
    <w:rsid w:val="005D2D53"/>
    <w:rsid w:val="005D724D"/>
    <w:rsid w:val="005E39FC"/>
    <w:rsid w:val="005F1DD0"/>
    <w:rsid w:val="005F32F9"/>
    <w:rsid w:val="005F337E"/>
    <w:rsid w:val="005F3B4C"/>
    <w:rsid w:val="005F4069"/>
    <w:rsid w:val="005F564C"/>
    <w:rsid w:val="006005EB"/>
    <w:rsid w:val="00602FAA"/>
    <w:rsid w:val="00606655"/>
    <w:rsid w:val="006076C8"/>
    <w:rsid w:val="006109FF"/>
    <w:rsid w:val="006137A4"/>
    <w:rsid w:val="00620FED"/>
    <w:rsid w:val="006224E6"/>
    <w:rsid w:val="00622857"/>
    <w:rsid w:val="00624801"/>
    <w:rsid w:val="00626273"/>
    <w:rsid w:val="006267E2"/>
    <w:rsid w:val="0062705D"/>
    <w:rsid w:val="00627BDE"/>
    <w:rsid w:val="006322B0"/>
    <w:rsid w:val="00632403"/>
    <w:rsid w:val="00632901"/>
    <w:rsid w:val="00636091"/>
    <w:rsid w:val="00640DA1"/>
    <w:rsid w:val="006418B0"/>
    <w:rsid w:val="00643434"/>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3EA"/>
    <w:rsid w:val="0069309C"/>
    <w:rsid w:val="00694060"/>
    <w:rsid w:val="00695302"/>
    <w:rsid w:val="0069554C"/>
    <w:rsid w:val="006A01E6"/>
    <w:rsid w:val="006A20E0"/>
    <w:rsid w:val="006A252B"/>
    <w:rsid w:val="006A5D84"/>
    <w:rsid w:val="006A6EE7"/>
    <w:rsid w:val="006A7608"/>
    <w:rsid w:val="006A763F"/>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7B8A"/>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16FA"/>
    <w:rsid w:val="007A2FCD"/>
    <w:rsid w:val="007A569B"/>
    <w:rsid w:val="007A62F2"/>
    <w:rsid w:val="007B04FB"/>
    <w:rsid w:val="007B558F"/>
    <w:rsid w:val="007B62A4"/>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C7B"/>
    <w:rsid w:val="007E4297"/>
    <w:rsid w:val="007E4964"/>
    <w:rsid w:val="007E50A2"/>
    <w:rsid w:val="007E5F0F"/>
    <w:rsid w:val="007E63E9"/>
    <w:rsid w:val="007E7A83"/>
    <w:rsid w:val="007F0707"/>
    <w:rsid w:val="007F0815"/>
    <w:rsid w:val="007F08F3"/>
    <w:rsid w:val="007F0D6C"/>
    <w:rsid w:val="007F10EA"/>
    <w:rsid w:val="007F63D9"/>
    <w:rsid w:val="0080151F"/>
    <w:rsid w:val="008020FF"/>
    <w:rsid w:val="00803264"/>
    <w:rsid w:val="00804500"/>
    <w:rsid w:val="008057B2"/>
    <w:rsid w:val="00805B04"/>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2CD3"/>
    <w:rsid w:val="00844405"/>
    <w:rsid w:val="00844790"/>
    <w:rsid w:val="008470E8"/>
    <w:rsid w:val="00850D8B"/>
    <w:rsid w:val="008512DA"/>
    <w:rsid w:val="00852CA7"/>
    <w:rsid w:val="00856CD6"/>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2BD2"/>
    <w:rsid w:val="008A32B5"/>
    <w:rsid w:val="008A3598"/>
    <w:rsid w:val="008A3F08"/>
    <w:rsid w:val="008A46E0"/>
    <w:rsid w:val="008B111C"/>
    <w:rsid w:val="008B18D7"/>
    <w:rsid w:val="008B1D84"/>
    <w:rsid w:val="008B2B21"/>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3D01"/>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6BED"/>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43F8"/>
    <w:rsid w:val="009A51BC"/>
    <w:rsid w:val="009A5C35"/>
    <w:rsid w:val="009A5DE7"/>
    <w:rsid w:val="009A66C9"/>
    <w:rsid w:val="009A74A0"/>
    <w:rsid w:val="009B3D12"/>
    <w:rsid w:val="009B4538"/>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592D"/>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32"/>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157D"/>
    <w:rsid w:val="00AD2B7D"/>
    <w:rsid w:val="00AD324E"/>
    <w:rsid w:val="00AD48CF"/>
    <w:rsid w:val="00AD7A6E"/>
    <w:rsid w:val="00AE00AF"/>
    <w:rsid w:val="00AE1189"/>
    <w:rsid w:val="00AE4812"/>
    <w:rsid w:val="00AF034D"/>
    <w:rsid w:val="00AF6682"/>
    <w:rsid w:val="00AF6E8C"/>
    <w:rsid w:val="00AF7678"/>
    <w:rsid w:val="00B00968"/>
    <w:rsid w:val="00B00974"/>
    <w:rsid w:val="00B01AED"/>
    <w:rsid w:val="00B02F03"/>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69AE"/>
    <w:rsid w:val="00B37CB1"/>
    <w:rsid w:val="00B401D9"/>
    <w:rsid w:val="00B40469"/>
    <w:rsid w:val="00B4209C"/>
    <w:rsid w:val="00B461A3"/>
    <w:rsid w:val="00B46516"/>
    <w:rsid w:val="00B47038"/>
    <w:rsid w:val="00B47581"/>
    <w:rsid w:val="00B50481"/>
    <w:rsid w:val="00B50BB0"/>
    <w:rsid w:val="00B517A4"/>
    <w:rsid w:val="00B527CE"/>
    <w:rsid w:val="00B57533"/>
    <w:rsid w:val="00B62C65"/>
    <w:rsid w:val="00B637B6"/>
    <w:rsid w:val="00B65B39"/>
    <w:rsid w:val="00B662BC"/>
    <w:rsid w:val="00B677B1"/>
    <w:rsid w:val="00B6788B"/>
    <w:rsid w:val="00B71040"/>
    <w:rsid w:val="00B71C92"/>
    <w:rsid w:val="00B72507"/>
    <w:rsid w:val="00B80361"/>
    <w:rsid w:val="00B82805"/>
    <w:rsid w:val="00B844B3"/>
    <w:rsid w:val="00B90F88"/>
    <w:rsid w:val="00B9184D"/>
    <w:rsid w:val="00B91B12"/>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3507"/>
    <w:rsid w:val="00BE4017"/>
    <w:rsid w:val="00BE4332"/>
    <w:rsid w:val="00BE4794"/>
    <w:rsid w:val="00BE4ADC"/>
    <w:rsid w:val="00BE6CDE"/>
    <w:rsid w:val="00BE799D"/>
    <w:rsid w:val="00BF1392"/>
    <w:rsid w:val="00BF3103"/>
    <w:rsid w:val="00BF413A"/>
    <w:rsid w:val="00BF61D8"/>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01FD"/>
    <w:rsid w:val="00C512CF"/>
    <w:rsid w:val="00C52E22"/>
    <w:rsid w:val="00C536FB"/>
    <w:rsid w:val="00C54FA3"/>
    <w:rsid w:val="00C555E5"/>
    <w:rsid w:val="00C60E28"/>
    <w:rsid w:val="00C62B39"/>
    <w:rsid w:val="00C65163"/>
    <w:rsid w:val="00C67D50"/>
    <w:rsid w:val="00C71921"/>
    <w:rsid w:val="00C76104"/>
    <w:rsid w:val="00C7690B"/>
    <w:rsid w:val="00C77A83"/>
    <w:rsid w:val="00C77DCF"/>
    <w:rsid w:val="00C80FAC"/>
    <w:rsid w:val="00C83DA9"/>
    <w:rsid w:val="00C8540B"/>
    <w:rsid w:val="00C85F61"/>
    <w:rsid w:val="00C86F1A"/>
    <w:rsid w:val="00C95988"/>
    <w:rsid w:val="00C95AC0"/>
    <w:rsid w:val="00C97F95"/>
    <w:rsid w:val="00CA0422"/>
    <w:rsid w:val="00CA0A99"/>
    <w:rsid w:val="00CA275D"/>
    <w:rsid w:val="00CA3AA4"/>
    <w:rsid w:val="00CA3C63"/>
    <w:rsid w:val="00CA4D6F"/>
    <w:rsid w:val="00CA5BB4"/>
    <w:rsid w:val="00CB1E53"/>
    <w:rsid w:val="00CB1ED6"/>
    <w:rsid w:val="00CB277B"/>
    <w:rsid w:val="00CC1556"/>
    <w:rsid w:val="00CC1C75"/>
    <w:rsid w:val="00CC29EB"/>
    <w:rsid w:val="00CC2F48"/>
    <w:rsid w:val="00CC498C"/>
    <w:rsid w:val="00CC6E6B"/>
    <w:rsid w:val="00CD00A9"/>
    <w:rsid w:val="00CD063E"/>
    <w:rsid w:val="00CD3D7E"/>
    <w:rsid w:val="00CD742F"/>
    <w:rsid w:val="00CE1A8D"/>
    <w:rsid w:val="00CE1D62"/>
    <w:rsid w:val="00CE302B"/>
    <w:rsid w:val="00CE382D"/>
    <w:rsid w:val="00CE3AD9"/>
    <w:rsid w:val="00CE5D9D"/>
    <w:rsid w:val="00CE6665"/>
    <w:rsid w:val="00CE7089"/>
    <w:rsid w:val="00CF10B3"/>
    <w:rsid w:val="00CF534E"/>
    <w:rsid w:val="00CF5B28"/>
    <w:rsid w:val="00CF6E5D"/>
    <w:rsid w:val="00CF779B"/>
    <w:rsid w:val="00D0028C"/>
    <w:rsid w:val="00D009F4"/>
    <w:rsid w:val="00D01027"/>
    <w:rsid w:val="00D03994"/>
    <w:rsid w:val="00D04B6F"/>
    <w:rsid w:val="00D04E9B"/>
    <w:rsid w:val="00D05FA3"/>
    <w:rsid w:val="00D0729E"/>
    <w:rsid w:val="00D123C5"/>
    <w:rsid w:val="00D12D1B"/>
    <w:rsid w:val="00D130C9"/>
    <w:rsid w:val="00D13187"/>
    <w:rsid w:val="00D134F1"/>
    <w:rsid w:val="00D14F3B"/>
    <w:rsid w:val="00D15C21"/>
    <w:rsid w:val="00D15EF2"/>
    <w:rsid w:val="00D167C7"/>
    <w:rsid w:val="00D17567"/>
    <w:rsid w:val="00D20418"/>
    <w:rsid w:val="00D217DE"/>
    <w:rsid w:val="00D23EE1"/>
    <w:rsid w:val="00D27D49"/>
    <w:rsid w:val="00D30716"/>
    <w:rsid w:val="00D30C42"/>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5BB7"/>
    <w:rsid w:val="00D85DD1"/>
    <w:rsid w:val="00D8631C"/>
    <w:rsid w:val="00D87590"/>
    <w:rsid w:val="00D92E04"/>
    <w:rsid w:val="00D9491E"/>
    <w:rsid w:val="00D97FA4"/>
    <w:rsid w:val="00DA170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D78F4"/>
    <w:rsid w:val="00DD7EE3"/>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1C9F"/>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3D57"/>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324D"/>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7F"/>
    <w:rsid w:val="00EF168B"/>
    <w:rsid w:val="00EF20B7"/>
    <w:rsid w:val="00EF27E5"/>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073A"/>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E308E02F-B0FD-4600-864E-C5DFDC6E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uiPriority w:val="99"/>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TekstpodstawowyTekstpodstawowyZnak">
    <w:name w:val="Tekst podstawowy.Tekst podstawowy Znak"/>
    <w:basedOn w:val="Normalny"/>
    <w:rsid w:val="006A763F"/>
    <w:pPr>
      <w:jc w:val="both"/>
    </w:pPr>
    <w:rPr>
      <w:sz w:val="24"/>
    </w:rPr>
  </w:style>
  <w:style w:type="paragraph" w:customStyle="1" w:styleId="Style0">
    <w:name w:val="Style0"/>
    <w:rsid w:val="00B65B39"/>
    <w:pPr>
      <w:autoSpaceDE w:val="0"/>
      <w:autoSpaceDN w:val="0"/>
      <w:adjustRightInd w:val="0"/>
      <w:spacing w:after="0" w:line="240" w:lineRule="auto"/>
    </w:pPr>
    <w:rPr>
      <w:rFonts w:ascii="MS Sans Serif" w:eastAsia="Times New Roman" w:hAnsi="MS Sans Serif"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przetargi"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7B81D714-5288-47C0-8DA8-8038F842D96A}">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25424</Words>
  <Characters>152544</Characters>
  <Application>Microsoft Office Word</Application>
  <DocSecurity>0</DocSecurity>
  <Lines>1271</Lines>
  <Paragraphs>355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2</cp:revision>
  <cp:lastPrinted>2026-04-14T09:45:00Z</cp:lastPrinted>
  <dcterms:created xsi:type="dcterms:W3CDTF">2026-04-21T10:56:00Z</dcterms:created>
  <dcterms:modified xsi:type="dcterms:W3CDTF">2026-04-21T10:56:00Z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